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DE7E04" w14:paraId="555B9372" w14:textId="77777777" w:rsidTr="00F862D6">
        <w:tc>
          <w:tcPr>
            <w:tcW w:w="1020" w:type="dxa"/>
          </w:tcPr>
          <w:p w14:paraId="2D22ED84" w14:textId="77777777" w:rsidR="00DE7E04" w:rsidRPr="002F70FC" w:rsidRDefault="00DE7E04" w:rsidP="00DE7E04">
            <w:r w:rsidRPr="002F70FC">
              <w:t>Naše zn.</w:t>
            </w:r>
          </w:p>
        </w:tc>
        <w:tc>
          <w:tcPr>
            <w:tcW w:w="2552" w:type="dxa"/>
          </w:tcPr>
          <w:p w14:paraId="2FFEACB5" w14:textId="3467CF3F" w:rsidR="00DE7E04" w:rsidRPr="002F70FC" w:rsidRDefault="0015749A" w:rsidP="00DE7E04">
            <w:r w:rsidRPr="0015749A">
              <w:rPr>
                <w:rFonts w:ascii="Helvetica" w:hAnsi="Helvetica"/>
              </w:rPr>
              <w:t>9176/2025-SŽ-SSV-Ú3</w:t>
            </w:r>
          </w:p>
        </w:tc>
        <w:tc>
          <w:tcPr>
            <w:tcW w:w="823" w:type="dxa"/>
          </w:tcPr>
          <w:p w14:paraId="583467BB" w14:textId="77777777" w:rsidR="00DE7E04" w:rsidRDefault="00DE7E04" w:rsidP="00DE7E04"/>
        </w:tc>
        <w:tc>
          <w:tcPr>
            <w:tcW w:w="3685" w:type="dxa"/>
            <w:vMerge/>
          </w:tcPr>
          <w:p w14:paraId="6D7C51D0" w14:textId="77777777" w:rsidR="00DE7E04" w:rsidRDefault="00DE7E04" w:rsidP="00DE7E04"/>
        </w:tc>
      </w:tr>
      <w:tr w:rsidR="00DE7E04" w14:paraId="2C33C41A" w14:textId="77777777" w:rsidTr="00F862D6">
        <w:tc>
          <w:tcPr>
            <w:tcW w:w="1020" w:type="dxa"/>
          </w:tcPr>
          <w:p w14:paraId="3534520F" w14:textId="77777777" w:rsidR="00DE7E04" w:rsidRPr="002F70FC" w:rsidRDefault="00DE7E04" w:rsidP="00DE7E04">
            <w:r w:rsidRPr="002F70FC">
              <w:t>Listů/příloh</w:t>
            </w:r>
          </w:p>
        </w:tc>
        <w:tc>
          <w:tcPr>
            <w:tcW w:w="2552" w:type="dxa"/>
          </w:tcPr>
          <w:p w14:paraId="333CD487" w14:textId="651478FD" w:rsidR="00DE7E04" w:rsidRPr="002F70FC" w:rsidRDefault="00736165" w:rsidP="00DE7E04">
            <w:r w:rsidRPr="002F70FC">
              <w:t>16</w:t>
            </w:r>
            <w:r w:rsidR="00DE7E04" w:rsidRPr="002F70FC">
              <w:t>/</w:t>
            </w:r>
            <w:r w:rsidR="002F70FC" w:rsidRPr="002F70FC">
              <w:t>32</w:t>
            </w:r>
          </w:p>
        </w:tc>
        <w:tc>
          <w:tcPr>
            <w:tcW w:w="823" w:type="dxa"/>
          </w:tcPr>
          <w:p w14:paraId="3FB21908" w14:textId="77777777" w:rsidR="00DE7E04" w:rsidRDefault="00DE7E04" w:rsidP="00DE7E04"/>
        </w:tc>
        <w:tc>
          <w:tcPr>
            <w:tcW w:w="3685" w:type="dxa"/>
            <w:vMerge/>
          </w:tcPr>
          <w:p w14:paraId="2E772784" w14:textId="77777777" w:rsidR="00DE7E04" w:rsidRDefault="00DE7E04" w:rsidP="00DE7E04">
            <w:pPr>
              <w:rPr>
                <w:noProof/>
              </w:rPr>
            </w:pPr>
          </w:p>
        </w:tc>
      </w:tr>
      <w:tr w:rsidR="00DE7E04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DE7E04" w:rsidRDefault="00DE7E04" w:rsidP="00DE7E04"/>
        </w:tc>
        <w:tc>
          <w:tcPr>
            <w:tcW w:w="2552" w:type="dxa"/>
          </w:tcPr>
          <w:p w14:paraId="133F3BF2" w14:textId="77777777" w:rsidR="00DE7E04" w:rsidRPr="003E6B9A" w:rsidRDefault="00DE7E04" w:rsidP="00DE7E04"/>
        </w:tc>
        <w:tc>
          <w:tcPr>
            <w:tcW w:w="823" w:type="dxa"/>
          </w:tcPr>
          <w:p w14:paraId="7BEB7C0A" w14:textId="77777777" w:rsidR="00DE7E04" w:rsidRDefault="00DE7E04" w:rsidP="00DE7E04"/>
        </w:tc>
        <w:tc>
          <w:tcPr>
            <w:tcW w:w="3685" w:type="dxa"/>
            <w:vMerge/>
          </w:tcPr>
          <w:p w14:paraId="140296A1" w14:textId="77777777" w:rsidR="00DE7E04" w:rsidRDefault="00DE7E04" w:rsidP="00DE7E04"/>
        </w:tc>
      </w:tr>
      <w:tr w:rsidR="00DE7E04" w14:paraId="5237532F" w14:textId="77777777" w:rsidTr="00F862D6">
        <w:tc>
          <w:tcPr>
            <w:tcW w:w="1020" w:type="dxa"/>
          </w:tcPr>
          <w:p w14:paraId="7759C605" w14:textId="77777777" w:rsidR="00DE7E04" w:rsidRDefault="00DE7E04" w:rsidP="00DE7E04">
            <w:r>
              <w:t>Vyřizuje</w:t>
            </w:r>
          </w:p>
        </w:tc>
        <w:tc>
          <w:tcPr>
            <w:tcW w:w="2552" w:type="dxa"/>
          </w:tcPr>
          <w:p w14:paraId="191CF17E" w14:textId="77777777" w:rsidR="00DE7E04" w:rsidRPr="000F3143" w:rsidRDefault="00DE7E04" w:rsidP="00DE7E04">
            <w:r w:rsidRPr="000F3143">
              <w:t>Ing. Radomíra Rečková</w:t>
            </w:r>
          </w:p>
          <w:p w14:paraId="4A0EADDE" w14:textId="77777777" w:rsidR="00DE7E04" w:rsidRPr="003E6B9A" w:rsidRDefault="00DE7E04" w:rsidP="00DE7E04"/>
        </w:tc>
        <w:tc>
          <w:tcPr>
            <w:tcW w:w="823" w:type="dxa"/>
          </w:tcPr>
          <w:p w14:paraId="303107D3" w14:textId="77777777" w:rsidR="00DE7E04" w:rsidRDefault="00DE7E04" w:rsidP="00DE7E04"/>
        </w:tc>
        <w:tc>
          <w:tcPr>
            <w:tcW w:w="3685" w:type="dxa"/>
            <w:vMerge/>
          </w:tcPr>
          <w:p w14:paraId="6405EBE3" w14:textId="77777777" w:rsidR="00DE7E04" w:rsidRDefault="00DE7E04" w:rsidP="00DE7E04"/>
        </w:tc>
      </w:tr>
      <w:tr w:rsidR="00DE7E04" w14:paraId="192D4EE6" w14:textId="77777777" w:rsidTr="00F862D6">
        <w:tc>
          <w:tcPr>
            <w:tcW w:w="1020" w:type="dxa"/>
          </w:tcPr>
          <w:p w14:paraId="2F7F053F" w14:textId="77777777" w:rsidR="00DE7E04" w:rsidRDefault="00DE7E04" w:rsidP="00DE7E04"/>
        </w:tc>
        <w:tc>
          <w:tcPr>
            <w:tcW w:w="2552" w:type="dxa"/>
          </w:tcPr>
          <w:p w14:paraId="36F90D31" w14:textId="77777777" w:rsidR="00DE7E04" w:rsidRPr="003E6B9A" w:rsidRDefault="00DE7E04" w:rsidP="00DE7E04"/>
        </w:tc>
        <w:tc>
          <w:tcPr>
            <w:tcW w:w="823" w:type="dxa"/>
          </w:tcPr>
          <w:p w14:paraId="0B7BD956" w14:textId="77777777" w:rsidR="00DE7E04" w:rsidRDefault="00DE7E04" w:rsidP="00DE7E04"/>
        </w:tc>
        <w:tc>
          <w:tcPr>
            <w:tcW w:w="3685" w:type="dxa"/>
            <w:vMerge/>
          </w:tcPr>
          <w:p w14:paraId="294D6520" w14:textId="77777777" w:rsidR="00DE7E04" w:rsidRDefault="00DE7E04" w:rsidP="00DE7E04"/>
        </w:tc>
      </w:tr>
      <w:tr w:rsidR="00DE7E04" w14:paraId="635DFF9F" w14:textId="77777777" w:rsidTr="00F862D6">
        <w:tc>
          <w:tcPr>
            <w:tcW w:w="1020" w:type="dxa"/>
          </w:tcPr>
          <w:p w14:paraId="7A3891F6" w14:textId="77777777" w:rsidR="00DE7E04" w:rsidRDefault="00DE7E04" w:rsidP="00DE7E04">
            <w:r>
              <w:t>Mobil</w:t>
            </w:r>
          </w:p>
        </w:tc>
        <w:tc>
          <w:tcPr>
            <w:tcW w:w="2552" w:type="dxa"/>
          </w:tcPr>
          <w:p w14:paraId="67448459" w14:textId="06693582" w:rsidR="00DE7E04" w:rsidRPr="003E6B9A" w:rsidRDefault="00DE7E04" w:rsidP="00DE7E04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DE7E04" w:rsidRDefault="00DE7E04" w:rsidP="00DE7E04"/>
        </w:tc>
        <w:tc>
          <w:tcPr>
            <w:tcW w:w="3685" w:type="dxa"/>
            <w:vMerge/>
          </w:tcPr>
          <w:p w14:paraId="010CCE96" w14:textId="77777777" w:rsidR="00DE7E04" w:rsidRDefault="00DE7E04" w:rsidP="00DE7E04"/>
        </w:tc>
      </w:tr>
      <w:tr w:rsidR="00DE7E04" w14:paraId="2250880D" w14:textId="77777777" w:rsidTr="00F862D6">
        <w:tc>
          <w:tcPr>
            <w:tcW w:w="1020" w:type="dxa"/>
          </w:tcPr>
          <w:p w14:paraId="28245A45" w14:textId="77777777" w:rsidR="00DE7E04" w:rsidRDefault="00DE7E04" w:rsidP="00DE7E04">
            <w:r>
              <w:t>E-mail</w:t>
            </w:r>
          </w:p>
        </w:tc>
        <w:tc>
          <w:tcPr>
            <w:tcW w:w="2552" w:type="dxa"/>
          </w:tcPr>
          <w:p w14:paraId="15A7D067" w14:textId="0D3681B0" w:rsidR="00DE7E04" w:rsidRPr="003E6B9A" w:rsidRDefault="00DE7E04" w:rsidP="00DE7E04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DE7E04" w:rsidRDefault="00DE7E04" w:rsidP="00DE7E04"/>
        </w:tc>
        <w:tc>
          <w:tcPr>
            <w:tcW w:w="3685" w:type="dxa"/>
            <w:vMerge/>
          </w:tcPr>
          <w:p w14:paraId="3652D20A" w14:textId="77777777" w:rsidR="00DE7E04" w:rsidRDefault="00DE7E04" w:rsidP="00DE7E04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BD244A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5749A">
              <w:rPr>
                <w:noProof/>
              </w:rPr>
              <w:t>8. srpna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4FDC69F" w:rsidR="00335122" w:rsidRDefault="00CB7B5A" w:rsidP="005B70CF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5B70CF">
        <w:rPr>
          <w:rFonts w:eastAsia="Calibri" w:cs="Times New Roman"/>
          <w:lang w:eastAsia="cs-CZ"/>
        </w:rPr>
        <w:t xml:space="preserve"> </w:t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36165">
        <w:rPr>
          <w:rFonts w:eastAsia="Times New Roman" w:cs="Times New Roman"/>
          <w:lang w:eastAsia="cs-CZ"/>
        </w:rPr>
        <w:t>3</w:t>
      </w:r>
    </w:p>
    <w:p w14:paraId="25C6ADAC" w14:textId="46AA9AFA" w:rsidR="00CB7B5A" w:rsidRDefault="00CB7B5A" w:rsidP="005B70CF">
      <w:pPr>
        <w:spacing w:after="0" w:line="240" w:lineRule="auto"/>
        <w:ind w:left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>„</w:t>
      </w:r>
      <w:r w:rsidR="00642D90" w:rsidRPr="00642D90">
        <w:rPr>
          <w:rFonts w:eastAsia="Calibri" w:cs="Times New Roman"/>
          <w:b/>
          <w:bCs/>
          <w:lang w:eastAsia="cs-CZ"/>
        </w:rPr>
        <w:t>Rekonstrukce traťového úseku Žďár nad Sázavou (mimo) – Sázava u Žďáru (mimo)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690E024F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97B7A6C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71146663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2SO 01-12-01 Nástupiště, zast. Hamry nad Sázavou.</w:t>
      </w:r>
    </w:p>
    <w:p w14:paraId="36A8C60C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 xml:space="preserve">Žádáme o prověření a následnou korekci výkazu výměr dle Technické zprávy a Projektové dokumentace. </w:t>
      </w:r>
    </w:p>
    <w:p w14:paraId="03C28B5C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 xml:space="preserve">Ve výkazu výměr chybí základní položky, např.: Prefabrikáty L 130; Konzolové desky KLD 800/1600, Betonová dlažba 20x20x6 cm; Zábradlí atd., demontáž stávajícího nástupiště č.1 a </w:t>
      </w:r>
      <w:r>
        <w:rPr>
          <w:rFonts w:eastAsia="Calibri" w:cs="Times New Roman"/>
          <w:bCs/>
          <w:lang w:eastAsia="cs-CZ"/>
        </w:rPr>
        <w:t>2</w:t>
      </w:r>
    </w:p>
    <w:p w14:paraId="59690975" w14:textId="77777777" w:rsidR="008C731C" w:rsidRPr="00A01D96" w:rsidRDefault="008C731C" w:rsidP="008C731C">
      <w:pPr>
        <w:spacing w:after="0" w:line="240" w:lineRule="auto"/>
        <w:ind w:left="708" w:hanging="708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-</w:t>
      </w:r>
      <w:r w:rsidRPr="00A01D96">
        <w:rPr>
          <w:rFonts w:eastAsia="Calibri" w:cs="Times New Roman"/>
          <w:bCs/>
          <w:lang w:eastAsia="cs-CZ"/>
        </w:rPr>
        <w:tab/>
        <w:t>U pol.č. 16 Schodišťové konstrukce z oceli S 235 – 0,384 t, chybí výkres schodišťových konstrukcí. Popis v TZ a výkres v půdorysu je nedostačující.</w:t>
      </w:r>
    </w:p>
    <w:p w14:paraId="2D9CC0D2" w14:textId="77777777" w:rsidR="008C731C" w:rsidRPr="00A01D96" w:rsidRDefault="008C731C" w:rsidP="008C731C">
      <w:pPr>
        <w:spacing w:after="0" w:line="240" w:lineRule="auto"/>
        <w:ind w:left="708" w:hanging="708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-</w:t>
      </w:r>
      <w:r w:rsidRPr="00A01D96">
        <w:rPr>
          <w:rFonts w:eastAsia="Calibri" w:cs="Times New Roman"/>
          <w:bCs/>
          <w:lang w:eastAsia="cs-CZ"/>
        </w:rPr>
        <w:tab/>
        <w:t xml:space="preserve">Položky 13,14,15 které se týkají kabelovodu, dle našeho názoru patří do SO 11-60-01 a SO 11-60-02; </w:t>
      </w:r>
    </w:p>
    <w:p w14:paraId="719E00AB" w14:textId="77777777" w:rsidR="008C731C" w:rsidRDefault="008C731C" w:rsidP="008C731C">
      <w:pPr>
        <w:spacing w:after="0" w:line="240" w:lineRule="auto"/>
        <w:ind w:left="708" w:hanging="708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-</w:t>
      </w:r>
      <w:r w:rsidRPr="00A01D96">
        <w:rPr>
          <w:rFonts w:eastAsia="Calibri" w:cs="Times New Roman"/>
          <w:bCs/>
          <w:lang w:eastAsia="cs-CZ"/>
        </w:rPr>
        <w:tab/>
        <w:t>Pokud zůstanou položky v SO 01-12-01, je třeba doplnit projektovou dokumentaci tohoto SO.</w:t>
      </w:r>
    </w:p>
    <w:p w14:paraId="558C8BCB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478010E" w14:textId="02A48A36" w:rsidR="000813F3" w:rsidRPr="00DD4269" w:rsidRDefault="000813F3" w:rsidP="000813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D4269">
        <w:rPr>
          <w:rFonts w:eastAsia="Calibri" w:cs="Times New Roman"/>
          <w:bCs/>
          <w:lang w:eastAsia="cs-CZ"/>
        </w:rPr>
        <w:t>Soupisy prací byly doplněny</w:t>
      </w:r>
      <w:r w:rsidR="00165807" w:rsidRPr="00DD4269">
        <w:rPr>
          <w:rFonts w:eastAsia="Calibri" w:cs="Times New Roman"/>
          <w:bCs/>
          <w:lang w:eastAsia="cs-CZ"/>
        </w:rPr>
        <w:t xml:space="preserve">. </w:t>
      </w:r>
      <w:r w:rsidR="008B67FC" w:rsidRPr="00DD4269">
        <w:rPr>
          <w:rFonts w:eastAsia="Calibri" w:cs="Times New Roman"/>
          <w:bCs/>
          <w:lang w:eastAsia="cs-CZ"/>
        </w:rPr>
        <w:t>Výkres zábradlí bude součástí VTD zpracované zhotovitelem</w:t>
      </w:r>
      <w:r w:rsidR="00DD4269" w:rsidRPr="00DD4269">
        <w:rPr>
          <w:rFonts w:eastAsia="Calibri" w:cs="Times New Roman"/>
          <w:bCs/>
          <w:lang w:eastAsia="cs-CZ"/>
        </w:rPr>
        <w:t>.</w:t>
      </w:r>
    </w:p>
    <w:p w14:paraId="092E3EE0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A1A8BAC" w14:textId="77777777" w:rsidR="00DD4269" w:rsidRDefault="00DD4269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E2EC78E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73AA648E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D2.1.4 – níže uvedené objekty:</w:t>
      </w:r>
    </w:p>
    <w:p w14:paraId="6AE090D9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SO 11-20-01, SO 11-20-02, SO 11-20-03, SO 11-20-04, SO 11-20-05, SO 11-20-06, SO 11-21-01, SO 11-21-02, SO 11-21-03, SO 11-21-04, SO 11-21-05, SO 11-21-06, SO 11-21-07, SO 11-21-08, SO11-22-02, SO 11-23-01, SO 11-25-01 _ Dle popisu položek níže neobsahují dopravu:</w:t>
      </w:r>
    </w:p>
    <w:p w14:paraId="4421B903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-</w:t>
      </w:r>
      <w:r w:rsidRPr="00A01D96">
        <w:rPr>
          <w:rFonts w:eastAsia="Calibri" w:cs="Times New Roman"/>
          <w:bCs/>
          <w:lang w:eastAsia="cs-CZ"/>
        </w:rPr>
        <w:tab/>
        <w:t>12273A Odkopávky a prokopávky obecné tř. I – bez dopravy</w:t>
      </w:r>
    </w:p>
    <w:p w14:paraId="5CC37C62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-</w:t>
      </w:r>
      <w:r w:rsidRPr="00A01D96">
        <w:rPr>
          <w:rFonts w:eastAsia="Calibri" w:cs="Times New Roman"/>
          <w:bCs/>
          <w:lang w:eastAsia="cs-CZ"/>
        </w:rPr>
        <w:tab/>
        <w:t>96612A BOURÁNÍ KONSTRUKCÍ Z KAMENE NA SUCHO - BEZ DOPRAVY</w:t>
      </w:r>
    </w:p>
    <w:p w14:paraId="5287A2B4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-</w:t>
      </w:r>
      <w:r w:rsidRPr="00A01D96">
        <w:rPr>
          <w:rFonts w:eastAsia="Calibri" w:cs="Times New Roman"/>
          <w:bCs/>
          <w:lang w:eastAsia="cs-CZ"/>
        </w:rPr>
        <w:tab/>
        <w:t>96613A BOURÁNÍ KONSTRUKCÍ Z KAMENE NA MC - BEZ DOPRAVY</w:t>
      </w:r>
    </w:p>
    <w:p w14:paraId="3879AAD5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-</w:t>
      </w:r>
      <w:r w:rsidRPr="00A01D96">
        <w:rPr>
          <w:rFonts w:eastAsia="Calibri" w:cs="Times New Roman"/>
          <w:bCs/>
          <w:lang w:eastAsia="cs-CZ"/>
        </w:rPr>
        <w:tab/>
        <w:t>96615A BOURÁNÍ KONSTRUKCÍ Z PROSTÉHO BETONU - BEZ DOPRAVY</w:t>
      </w:r>
    </w:p>
    <w:p w14:paraId="2E9B863F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-</w:t>
      </w:r>
      <w:r w:rsidRPr="00A01D96">
        <w:rPr>
          <w:rFonts w:eastAsia="Calibri" w:cs="Times New Roman"/>
          <w:bCs/>
          <w:lang w:eastAsia="cs-CZ"/>
        </w:rPr>
        <w:tab/>
        <w:t>96616A BOURÁNÍ KONSTRUKCÍ ZE ŽELEZOBETONU - BEZ DOPRAVY</w:t>
      </w:r>
    </w:p>
    <w:p w14:paraId="1F79E2B3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-</w:t>
      </w:r>
      <w:r w:rsidRPr="00A01D96">
        <w:rPr>
          <w:rFonts w:eastAsia="Calibri" w:cs="Times New Roman"/>
          <w:bCs/>
          <w:lang w:eastAsia="cs-CZ"/>
        </w:rPr>
        <w:tab/>
        <w:t>96716A VYBOURÁNÍ ČÁSTÍ KONSTRUKCÍ ŽELEZOBET - BEZ DOPRAVY</w:t>
      </w:r>
    </w:p>
    <w:p w14:paraId="21FAAF44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Dle našeho názoru pro naplnění činnosti plynoucí z položky je doprava nezbytná, do které položky je zahrnuta, bude stávající položka opravena/doplněna položka nová pro dopravu?</w:t>
      </w:r>
    </w:p>
    <w:p w14:paraId="29228D0F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D8A4B9F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0B493D1" w14:textId="32678265" w:rsidR="000813F3" w:rsidRPr="00B12BCE" w:rsidRDefault="000813F3" w:rsidP="000813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12BCE">
        <w:rPr>
          <w:rFonts w:eastAsia="Calibri" w:cs="Times New Roman"/>
          <w:bCs/>
          <w:lang w:eastAsia="cs-CZ"/>
        </w:rPr>
        <w:t>Soupisy prací byly doplněny</w:t>
      </w:r>
      <w:r w:rsidR="00165807" w:rsidRPr="00B12BCE">
        <w:rPr>
          <w:rFonts w:eastAsia="Calibri" w:cs="Times New Roman"/>
          <w:bCs/>
          <w:lang w:eastAsia="cs-CZ"/>
        </w:rPr>
        <w:t xml:space="preserve"> o dopravu</w:t>
      </w:r>
      <w:r w:rsidR="00B12BCE">
        <w:rPr>
          <w:rFonts w:eastAsia="Calibri" w:cs="Times New Roman"/>
          <w:bCs/>
          <w:lang w:eastAsia="cs-CZ"/>
        </w:rPr>
        <w:t>.</w:t>
      </w:r>
    </w:p>
    <w:p w14:paraId="36EAFAB5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FA0C4FF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5B26346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BD5319">
        <w:rPr>
          <w:rFonts w:eastAsia="Calibri" w:cs="Times New Roman"/>
          <w:b/>
          <w:lang w:eastAsia="cs-CZ"/>
        </w:rPr>
        <w:t>:</w:t>
      </w:r>
    </w:p>
    <w:p w14:paraId="279738FE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 xml:space="preserve">4SO 11-20-01, SO 11-20-02, SO 11-20-03, SO 11-20-06, </w:t>
      </w:r>
    </w:p>
    <w:p w14:paraId="6F722377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lastRenderedPageBreak/>
        <w:t>-</w:t>
      </w:r>
      <w:r w:rsidRPr="00A01D96">
        <w:rPr>
          <w:rFonts w:eastAsia="Calibri" w:cs="Times New Roman"/>
          <w:bCs/>
          <w:lang w:eastAsia="cs-CZ"/>
        </w:rPr>
        <w:tab/>
        <w:t>Pol. Č. 21263 TRATIVODY KOMPLET  Z TRUB Z PLAST HM DN DO 150MM</w:t>
      </w:r>
    </w:p>
    <w:p w14:paraId="08C7791B" w14:textId="77777777" w:rsidR="008C731C" w:rsidRPr="00A01D96" w:rsidRDefault="008C731C" w:rsidP="008C731C">
      <w:pPr>
        <w:spacing w:after="0" w:line="240" w:lineRule="auto"/>
        <w:ind w:firstLine="708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V TZ je uvedena DN 200.</w:t>
      </w:r>
    </w:p>
    <w:p w14:paraId="677DB16F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Dotaz: Jaký je průměr drenáže, SN a perforace</w:t>
      </w:r>
      <w:r>
        <w:rPr>
          <w:rFonts w:eastAsia="Calibri" w:cs="Times New Roman"/>
          <w:bCs/>
          <w:lang w:eastAsia="cs-CZ"/>
        </w:rPr>
        <w:t>?</w:t>
      </w:r>
    </w:p>
    <w:p w14:paraId="5C0CEB1B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BC13F91" w14:textId="01092E6F" w:rsidR="00165807" w:rsidRPr="00B12BCE" w:rsidRDefault="00165807" w:rsidP="001658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Položka byla opravena. Drenáže jsou SN16 a perforace 220</w:t>
      </w:r>
      <w:r w:rsidR="006379DE" w:rsidRPr="00B12BCE">
        <w:rPr>
          <w:rFonts w:eastAsia="Calibri" w:cs="Times New Roman"/>
          <w:bCs/>
          <w:lang w:eastAsia="cs-CZ"/>
        </w:rPr>
        <w:t>°. Upravená TZ v</w:t>
      </w:r>
      <w:r w:rsidR="00B12BCE">
        <w:rPr>
          <w:rFonts w:eastAsia="Calibri" w:cs="Times New Roman"/>
          <w:bCs/>
          <w:lang w:eastAsia="cs-CZ"/>
        </w:rPr>
        <w:t> </w:t>
      </w:r>
      <w:r w:rsidR="006379DE" w:rsidRPr="00B12BCE">
        <w:rPr>
          <w:rFonts w:eastAsia="Calibri" w:cs="Times New Roman"/>
          <w:bCs/>
          <w:lang w:eastAsia="cs-CZ"/>
        </w:rPr>
        <w:t>příloze</w:t>
      </w:r>
      <w:r w:rsidR="00B12BCE">
        <w:rPr>
          <w:rFonts w:eastAsia="Calibri" w:cs="Times New Roman"/>
          <w:bCs/>
          <w:lang w:eastAsia="cs-CZ"/>
        </w:rPr>
        <w:t>.</w:t>
      </w:r>
    </w:p>
    <w:p w14:paraId="7714F66F" w14:textId="76FBFA61" w:rsidR="000813F3" w:rsidRPr="00016469" w:rsidRDefault="000813F3" w:rsidP="000813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751E153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B3DE56D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509749E2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SO 11-20-01, SO 11-20-02, SO 11-20-03, SO 11-20-04, SO 11-20-06, SO 11-21-01, SO 11-21-03</w:t>
      </w:r>
    </w:p>
    <w:p w14:paraId="56FA4149" w14:textId="77777777" w:rsidR="008C731C" w:rsidRPr="00A01D96" w:rsidRDefault="008C731C" w:rsidP="008C731C">
      <w:pPr>
        <w:spacing w:after="0" w:line="240" w:lineRule="auto"/>
        <w:ind w:left="708" w:hanging="708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-</w:t>
      </w:r>
      <w:r w:rsidRPr="00A01D96">
        <w:rPr>
          <w:rFonts w:eastAsia="Calibri" w:cs="Times New Roman"/>
          <w:bCs/>
          <w:lang w:eastAsia="cs-CZ"/>
        </w:rPr>
        <w:tab/>
        <w:t xml:space="preserve">zmíněné SO v PD - výkresová část obsahují záporové pažení. Oproti tomu SO 11-20-01 jej neobsahuje, dle našeho názoru a dle stavebních postupů je i zde nezbytné. </w:t>
      </w:r>
    </w:p>
    <w:p w14:paraId="59A773B8" w14:textId="77777777" w:rsidR="008C731C" w:rsidRPr="00E76C4D" w:rsidRDefault="008C731C" w:rsidP="008C731C">
      <w:pPr>
        <w:spacing w:after="0" w:line="240" w:lineRule="auto"/>
        <w:ind w:left="708" w:hanging="708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-</w:t>
      </w:r>
      <w:r w:rsidRPr="00A01D96">
        <w:rPr>
          <w:rFonts w:eastAsia="Calibri" w:cs="Times New Roman"/>
          <w:bCs/>
          <w:lang w:eastAsia="cs-CZ"/>
        </w:rPr>
        <w:tab/>
        <w:t>žádáme o doplnění PD (SO 11-20-01) a VV o příslušné položky pro řádné ocenění uvažované činnosti.</w:t>
      </w:r>
    </w:p>
    <w:p w14:paraId="080F50C2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CD63A78" w14:textId="77777777" w:rsidR="00165807" w:rsidRPr="00B12BCE" w:rsidRDefault="00165807" w:rsidP="001658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 xml:space="preserve">U SO 11-20-01 se jedná o pažení malého rozsahu, které zhotovitel navrhne a nacení v rámci pol. 13173A dle svých možností a zkušeností. </w:t>
      </w:r>
    </w:p>
    <w:p w14:paraId="285032AB" w14:textId="5A092B7D" w:rsidR="000813F3" w:rsidRPr="00016469" w:rsidRDefault="000813F3" w:rsidP="000813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035D1DC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3AF54BE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2:</w:t>
      </w:r>
    </w:p>
    <w:p w14:paraId="4852C81A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SO 11-20-01</w:t>
      </w:r>
    </w:p>
    <w:p w14:paraId="2AD36770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Pol. 451312 PODKLADNÍ A VÝPLŇOVÉ VRSTVY Z PROSTÉHO BETONU C12/15</w:t>
      </w:r>
    </w:p>
    <w:p w14:paraId="0B33ECF0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V TZ je uveden PB C25/30 – XC2/XF1</w:t>
      </w:r>
    </w:p>
    <w:p w14:paraId="62155DF8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Dotaz: jaká třída betonu je správná</w:t>
      </w:r>
      <w:r>
        <w:rPr>
          <w:rFonts w:eastAsia="Calibri" w:cs="Times New Roman"/>
          <w:bCs/>
          <w:lang w:eastAsia="cs-CZ"/>
        </w:rPr>
        <w:t>?</w:t>
      </w:r>
    </w:p>
    <w:p w14:paraId="68C2E86E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DFDDCF9" w14:textId="2F659072" w:rsidR="00165807" w:rsidRPr="00B12BCE" w:rsidRDefault="006379DE" w:rsidP="001658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Podkladní beton bude C12/15-X0</w:t>
      </w:r>
      <w:r w:rsidR="00165807" w:rsidRPr="00B12BCE">
        <w:rPr>
          <w:rFonts w:eastAsia="Calibri" w:cs="Times New Roman"/>
          <w:bCs/>
          <w:lang w:eastAsia="cs-CZ"/>
        </w:rPr>
        <w:t>.</w:t>
      </w:r>
      <w:r w:rsidRPr="00B12BCE">
        <w:rPr>
          <w:rFonts w:eastAsia="Calibri" w:cs="Times New Roman"/>
          <w:bCs/>
          <w:lang w:eastAsia="cs-CZ"/>
        </w:rPr>
        <w:t xml:space="preserve"> Upravená TZ v</w:t>
      </w:r>
      <w:r w:rsidR="00B12BCE">
        <w:rPr>
          <w:rFonts w:eastAsia="Calibri" w:cs="Times New Roman"/>
          <w:bCs/>
          <w:lang w:eastAsia="cs-CZ"/>
        </w:rPr>
        <w:t> </w:t>
      </w:r>
      <w:r w:rsidRPr="00B12BCE">
        <w:rPr>
          <w:rFonts w:eastAsia="Calibri" w:cs="Times New Roman"/>
          <w:bCs/>
          <w:lang w:eastAsia="cs-CZ"/>
        </w:rPr>
        <w:t>příloze</w:t>
      </w:r>
      <w:r w:rsidR="00B12BCE">
        <w:rPr>
          <w:rFonts w:eastAsia="Calibri" w:cs="Times New Roman"/>
          <w:bCs/>
          <w:lang w:eastAsia="cs-CZ"/>
        </w:rPr>
        <w:t>.</w:t>
      </w:r>
    </w:p>
    <w:p w14:paraId="596D76A6" w14:textId="77777777" w:rsidR="000813F3" w:rsidRDefault="000813F3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7B3B39F" w14:textId="77777777" w:rsidR="00B12BCE" w:rsidRDefault="00B12BCE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979EEAE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BD5319">
        <w:rPr>
          <w:rFonts w:eastAsia="Calibri" w:cs="Times New Roman"/>
          <w:b/>
          <w:lang w:eastAsia="cs-CZ"/>
        </w:rPr>
        <w:t>:</w:t>
      </w:r>
    </w:p>
    <w:p w14:paraId="05C6873F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SO 11-20-02</w:t>
      </w:r>
    </w:p>
    <w:p w14:paraId="2C3F1CEE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Pol. 581104 CEMENTOBETONOVÝ KRYT JEDNOVRSTVÝ NEVYZTUŽENÝ TŘ.III</w:t>
      </w:r>
    </w:p>
    <w:p w14:paraId="0C45B446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Dotaz: žádáme specifikaci třídy betonu a stupně vlivu prostředí</w:t>
      </w:r>
      <w:r>
        <w:rPr>
          <w:rFonts w:eastAsia="Calibri" w:cs="Times New Roman"/>
          <w:bCs/>
          <w:lang w:eastAsia="cs-CZ"/>
        </w:rPr>
        <w:t>?</w:t>
      </w:r>
    </w:p>
    <w:p w14:paraId="6921A4CA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D624E05" w14:textId="66633164" w:rsidR="00165807" w:rsidRPr="00165807" w:rsidRDefault="00165807" w:rsidP="00165807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B12BCE">
        <w:rPr>
          <w:rFonts w:eastAsia="Calibri" w:cs="Times New Roman"/>
          <w:bCs/>
          <w:lang w:eastAsia="cs-CZ"/>
        </w:rPr>
        <w:t>Třída betonu bude a vliv prostředí C 30/37 – XF4, XD3</w:t>
      </w:r>
      <w:r w:rsidR="00B12BCE" w:rsidRPr="00B12BCE">
        <w:rPr>
          <w:rFonts w:eastAsia="Calibri" w:cs="Times New Roman"/>
          <w:bCs/>
          <w:lang w:eastAsia="cs-CZ"/>
        </w:rPr>
        <w:t>.</w:t>
      </w:r>
    </w:p>
    <w:p w14:paraId="1F896FDA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694CF1D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5DA9255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BD5319">
        <w:rPr>
          <w:rFonts w:eastAsia="Calibri" w:cs="Times New Roman"/>
          <w:b/>
          <w:lang w:eastAsia="cs-CZ"/>
        </w:rPr>
        <w:t>:</w:t>
      </w:r>
    </w:p>
    <w:p w14:paraId="6D2C9806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SO 11-22-01</w:t>
      </w:r>
    </w:p>
    <w:p w14:paraId="62D11384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Pol. Č. 875332 POTRUBÍ DREN Z TRUB PLAST DN DO 150MM DĚROVANÝCH</w:t>
      </w:r>
    </w:p>
    <w:p w14:paraId="09E69A2E" w14:textId="77777777" w:rsidR="008C731C" w:rsidRPr="00E76C4D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Dotaz: Jaká je SN drenážního potrubí a perforace</w:t>
      </w:r>
      <w:r>
        <w:rPr>
          <w:rFonts w:eastAsia="Calibri" w:cs="Times New Roman"/>
          <w:bCs/>
          <w:lang w:eastAsia="cs-CZ"/>
        </w:rPr>
        <w:t>?</w:t>
      </w:r>
    </w:p>
    <w:p w14:paraId="6EB58769" w14:textId="45DEAF9C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07D3247" w14:textId="4561758F" w:rsidR="00165807" w:rsidRPr="00B12BCE" w:rsidRDefault="00165807" w:rsidP="001658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Drenážní potrubí bude SN8 a perforace 360°.</w:t>
      </w:r>
    </w:p>
    <w:p w14:paraId="0B03C0A0" w14:textId="77777777" w:rsidR="00165807" w:rsidRDefault="00165807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3062EAE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F39B6E7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BD5319">
        <w:rPr>
          <w:rFonts w:eastAsia="Calibri" w:cs="Times New Roman"/>
          <w:b/>
          <w:lang w:eastAsia="cs-CZ"/>
        </w:rPr>
        <w:t>:</w:t>
      </w:r>
    </w:p>
    <w:p w14:paraId="642AB91F" w14:textId="77777777" w:rsidR="008C731C" w:rsidRPr="00A01D96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SO 11-20-03</w:t>
      </w:r>
    </w:p>
    <w:p w14:paraId="560CC82E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>Pol. Č. 22494 (18) řeší založení objektu, v názvu i popisu položky, následně ve výkresové části je uvedeno VÝPAŽNICE PONECH VE VRTU. Tento postup je z našeho pohledu velmi nestandartní a velice nákladný. Žádáme objednatele o prověření tohoto navrženého způsobu založení, v ideálním případě o změnu s ohledem na finanční náročnost tohoto stavebního objektu</w:t>
      </w:r>
      <w:r>
        <w:rPr>
          <w:rFonts w:eastAsia="Calibri" w:cs="Times New Roman"/>
          <w:bCs/>
          <w:lang w:eastAsia="cs-CZ"/>
        </w:rPr>
        <w:t>.</w:t>
      </w:r>
    </w:p>
    <w:p w14:paraId="43687875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C3C1542" w14:textId="77777777" w:rsidR="00165807" w:rsidRPr="00B12BCE" w:rsidRDefault="00165807" w:rsidP="001658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Dle IGP je nutné výpažnice ve vrtech ponechat, jinak by hrozilo nevratné znehodnocení pilot. Dle zpracovatele IGP se jedná o běžný postup při zakládání např. ve vodních tocích, zde proudící podzemní voda.</w:t>
      </w:r>
    </w:p>
    <w:p w14:paraId="6DCB44D0" w14:textId="77777777" w:rsidR="008C731C" w:rsidRPr="00B12BCE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510AE23" w14:textId="77777777" w:rsidR="00B12BCE" w:rsidRDefault="00B12BCE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A1BD401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BD5319">
        <w:rPr>
          <w:rFonts w:eastAsia="Calibri" w:cs="Times New Roman"/>
          <w:b/>
          <w:lang w:eastAsia="cs-CZ"/>
        </w:rPr>
        <w:t>:</w:t>
      </w:r>
    </w:p>
    <w:p w14:paraId="08A0E855" w14:textId="77777777" w:rsidR="008C731C" w:rsidRPr="0039319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93199">
        <w:rPr>
          <w:rFonts w:eastAsia="Calibri" w:cs="Times New Roman"/>
          <w:bCs/>
          <w:lang w:eastAsia="cs-CZ"/>
        </w:rPr>
        <w:t xml:space="preserve">V rámci objektu PS 11-01-21, konkrétně PS110121_1_001.pdf se předpokládá „Napájení řešeného TZZ bude 1. kategorie důležitosti ve smyslu ČSN 37 6605 ed.2, a je navrženo z veřejného rozvodu (základní zdroj) a z rozvodu 6kV (náhradní zdroj). </w:t>
      </w:r>
    </w:p>
    <w:p w14:paraId="1FFDC0AD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93199">
        <w:rPr>
          <w:rFonts w:eastAsia="Calibri" w:cs="Times New Roman"/>
          <w:bCs/>
          <w:lang w:eastAsia="cs-CZ"/>
        </w:rPr>
        <w:t>Chápeme správně, že rozvod 6kV je typu 75Hz?</w:t>
      </w:r>
    </w:p>
    <w:p w14:paraId="64D55E60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017D8A6" w14:textId="2BF54A5C" w:rsidR="000813F3" w:rsidRPr="00B12BCE" w:rsidRDefault="008C5164" w:rsidP="000813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Ano je to chápáno správně jde o rozvod 6kV typu 75HZ</w:t>
      </w:r>
      <w:r w:rsidR="00B12BCE">
        <w:rPr>
          <w:rFonts w:eastAsia="Calibri" w:cs="Times New Roman"/>
          <w:bCs/>
          <w:lang w:eastAsia="cs-CZ"/>
        </w:rPr>
        <w:t>.</w:t>
      </w:r>
    </w:p>
    <w:p w14:paraId="5340B3E2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441CFF2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BD5319">
        <w:rPr>
          <w:rFonts w:eastAsia="Calibri" w:cs="Times New Roman"/>
          <w:b/>
          <w:lang w:eastAsia="cs-CZ"/>
        </w:rPr>
        <w:t>:</w:t>
      </w:r>
    </w:p>
    <w:p w14:paraId="1BD377DE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93199">
        <w:rPr>
          <w:rFonts w:eastAsia="Calibri" w:cs="Times New Roman"/>
          <w:bCs/>
          <w:lang w:eastAsia="cs-CZ"/>
        </w:rPr>
        <w:t xml:space="preserve">PS 11-02-11 zas. Hamry n. Sázavou, místní kabelizace. Žádáme pro kontrolu správných výpočtů délek kabelizace a trubek HDPE, doplnění délek kabelizace a trubek HDPE do příslušného výkresu. Domníváme se, že u položek kabelizace jsou chybně určeny počty kmčtyřek a kmvláken a metrů HDPE trubek s tím související. Žádáme zadavatele o prověření a doplnění metráže do výkresu 2. 002. </w:t>
      </w:r>
    </w:p>
    <w:p w14:paraId="1AAA4A5B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6D3A28D" w14:textId="7C32767F" w:rsidR="000813F3" w:rsidRPr="00B12BCE" w:rsidRDefault="007A79E7" w:rsidP="000813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Soupis prací byl upraven</w:t>
      </w:r>
      <w:r w:rsidR="00724945" w:rsidRPr="00B12BCE">
        <w:rPr>
          <w:rFonts w:eastAsia="Calibri" w:cs="Times New Roman"/>
          <w:bCs/>
          <w:lang w:eastAsia="cs-CZ"/>
        </w:rPr>
        <w:t>. Výkres doplněn</w:t>
      </w:r>
      <w:r w:rsidR="00B12BCE">
        <w:rPr>
          <w:rFonts w:eastAsia="Calibri" w:cs="Times New Roman"/>
          <w:bCs/>
          <w:lang w:eastAsia="cs-CZ"/>
        </w:rPr>
        <w:t>.</w:t>
      </w:r>
    </w:p>
    <w:p w14:paraId="3B598B1B" w14:textId="77777777" w:rsidR="008C731C" w:rsidRPr="00B12BCE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53A5A14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A9EB836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BD5319">
        <w:rPr>
          <w:rFonts w:eastAsia="Calibri" w:cs="Times New Roman"/>
          <w:b/>
          <w:lang w:eastAsia="cs-CZ"/>
        </w:rPr>
        <w:t>:</w:t>
      </w:r>
    </w:p>
    <w:p w14:paraId="160DCEB4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93199">
        <w:rPr>
          <w:rFonts w:eastAsia="Calibri" w:cs="Times New Roman"/>
          <w:bCs/>
          <w:lang w:eastAsia="cs-CZ"/>
        </w:rPr>
        <w:t xml:space="preserve">PS 10-02-51 Žďár n. Sázavou – Sázava u Žďáru, DOK, TOK a TK. Žádáme zadavatele o doplnění délek kabelizace a trubek HDPE do výkresu 2.010. Není možná kontrola správného výpočtu kmčtyřek, kmvláken a trubek HDPE. </w:t>
      </w:r>
    </w:p>
    <w:p w14:paraId="2ABF9620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9CB3B6B" w14:textId="202DCD1F" w:rsidR="0017531F" w:rsidRDefault="0017531F" w:rsidP="0017531F">
      <w:pPr>
        <w:jc w:val="both"/>
        <w:rPr>
          <w:color w:val="FF0000"/>
          <w:lang w:eastAsia="cs-CZ"/>
        </w:rPr>
      </w:pPr>
      <w:r w:rsidRPr="00B12BCE">
        <w:rPr>
          <w:lang w:eastAsia="cs-CZ"/>
        </w:rPr>
        <w:t>Doplněn výkres</w:t>
      </w:r>
      <w:r w:rsidR="00724945" w:rsidRPr="00B12BCE">
        <w:rPr>
          <w:lang w:eastAsia="cs-CZ"/>
        </w:rPr>
        <w:t xml:space="preserve">. </w:t>
      </w:r>
      <w:r w:rsidRPr="00B12BCE">
        <w:rPr>
          <w:lang w:eastAsia="cs-CZ"/>
        </w:rPr>
        <w:t xml:space="preserve">Pol. č. 29 správně </w:t>
      </w:r>
      <w:r w:rsidR="007A79E7" w:rsidRPr="00B12BCE">
        <w:rPr>
          <w:lang w:eastAsia="cs-CZ"/>
        </w:rPr>
        <w:t xml:space="preserve">je </w:t>
      </w:r>
      <w:r w:rsidRPr="00B12BCE">
        <w:rPr>
          <w:lang w:eastAsia="cs-CZ"/>
        </w:rPr>
        <w:t>KM/vlákno 1,68</w:t>
      </w:r>
      <w:r w:rsidR="007A79E7" w:rsidRPr="00B12BCE">
        <w:rPr>
          <w:lang w:eastAsia="cs-CZ"/>
        </w:rPr>
        <w:t>. Soupis byl upraven</w:t>
      </w:r>
    </w:p>
    <w:p w14:paraId="78228113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EBEBE0C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BD5319">
        <w:rPr>
          <w:rFonts w:eastAsia="Calibri" w:cs="Times New Roman"/>
          <w:b/>
          <w:lang w:eastAsia="cs-CZ"/>
        </w:rPr>
        <w:t>:</w:t>
      </w:r>
    </w:p>
    <w:p w14:paraId="568DADD9" w14:textId="77777777" w:rsidR="008C731C" w:rsidRDefault="008C731C" w:rsidP="008C731C">
      <w:pPr>
        <w:spacing w:after="0" w:line="240" w:lineRule="auto"/>
        <w:jc w:val="both"/>
      </w:pPr>
      <w:r w:rsidRPr="00F23D7E">
        <w:rPr>
          <w:b/>
        </w:rPr>
        <w:t>PS 10-02-52.1</w:t>
      </w:r>
      <w:r>
        <w:t xml:space="preserve"> </w:t>
      </w:r>
      <w:r w:rsidRPr="00F23D7E">
        <w:rPr>
          <w:b/>
        </w:rPr>
        <w:t>Žďár n. Sázavou – Sázava u Žďáru, přeložky kabelizace SŽ</w:t>
      </w:r>
      <w:r>
        <w:t xml:space="preserve">. Nekorespondují spolu Technická zpráva, výkres č. 2 004 a výkaz výměr. V technické zprávě se uvádí, že v předstihu před stavebními pracemi bude provedena vlastní přeložka kabelů. Přeložka bude realizována zafouknutím nového OK SM 36vl. v celé délce mezi žst. Žďár nad Sázavou – žst. Sázava u Žďáru do stávající trubky HDPE. V kolizních místech bude HDPE přerušena a napojena na nový provizorní úsek HDPE. OK bude ukončen na nových ODF. Ve výkresu č. 2 004 je ale zakreslen optický kabel 48vl., ne 36vl. Dále ve výkazu výměru nejsou položky pro optické kabely, ODF, měření OK a další položky s tím související a ani nové trubky HDPE. Výkaz výměr obsahuje položky nesouvisející s tímto popisem v technické zprávě a s výkresem. Obsahuje položky určené pro metalickou kabelizaci. Žádáme zadavatele o prověření a uvedení zadávací dokumentace do souladu. </w:t>
      </w:r>
    </w:p>
    <w:p w14:paraId="14532F5B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CE94327" w14:textId="77777777" w:rsidR="0017531F" w:rsidRPr="00B12BCE" w:rsidRDefault="0017531F" w:rsidP="00B12BCE">
      <w:pPr>
        <w:spacing w:after="0"/>
        <w:jc w:val="both"/>
        <w:rPr>
          <w:lang w:eastAsia="cs-CZ"/>
        </w:rPr>
      </w:pPr>
      <w:r w:rsidRPr="00B12BCE">
        <w:rPr>
          <w:lang w:eastAsia="cs-CZ"/>
        </w:rPr>
        <w:t>Jedná se o OK 48 vl.</w:t>
      </w:r>
    </w:p>
    <w:p w14:paraId="0BC1F036" w14:textId="77777777" w:rsidR="0017531F" w:rsidRPr="00B12BCE" w:rsidRDefault="0017531F" w:rsidP="00B12BCE">
      <w:pPr>
        <w:spacing w:after="0"/>
        <w:jc w:val="both"/>
        <w:rPr>
          <w:lang w:eastAsia="cs-CZ"/>
        </w:rPr>
      </w:pPr>
      <w:r w:rsidRPr="00B12BCE">
        <w:rPr>
          <w:lang w:eastAsia="cs-CZ"/>
        </w:rPr>
        <w:t>Položky k optické kabelizaci ve výkazu jsou, OK např. pol. č.18, HDPE pol. č. 23, ODF pol. 43, měření pol. č. 65</w:t>
      </w:r>
    </w:p>
    <w:p w14:paraId="2A28EE35" w14:textId="77777777" w:rsidR="0017531F" w:rsidRPr="00B12BCE" w:rsidRDefault="0017531F" w:rsidP="00B12BCE">
      <w:pPr>
        <w:spacing w:after="0"/>
        <w:jc w:val="both"/>
        <w:rPr>
          <w:lang w:eastAsia="cs-CZ"/>
        </w:rPr>
      </w:pPr>
      <w:r w:rsidRPr="00B12BCE">
        <w:rPr>
          <w:lang w:eastAsia="cs-CZ"/>
        </w:rPr>
        <w:t>Položky pro metalickou kabelizací jsou určeny pro přeložku metalického kabelu (kabelové vložky).</w:t>
      </w:r>
    </w:p>
    <w:p w14:paraId="70629415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29EE06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058EA7" w14:textId="10D7E2F1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:</w:t>
      </w:r>
    </w:p>
    <w:p w14:paraId="1E3E44AF" w14:textId="77777777" w:rsidR="008C731C" w:rsidRPr="00D37BC1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D37BC1">
        <w:rPr>
          <w:rFonts w:eastAsia="Calibri" w:cs="Times New Roman"/>
          <w:bCs/>
          <w:lang w:eastAsia="cs-CZ"/>
        </w:rPr>
        <w:t>V SO 01-10-01 se nachází položka č.29 odstranění kol. lože a dr. stezek v množství 22 638,70m3 tj. 40 930,77 t (1,808t/m3).</w:t>
      </w:r>
    </w:p>
    <w:p w14:paraId="55DDA0E6" w14:textId="77777777" w:rsidR="008C731C" w:rsidRPr="00D37BC1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D37BC1">
        <w:rPr>
          <w:rFonts w:eastAsia="Calibri" w:cs="Times New Roman"/>
          <w:bCs/>
          <w:lang w:eastAsia="cs-CZ"/>
        </w:rPr>
        <w:t>Pol. č. 10 nové štěrkové lože (dle popisu vč. dodávky nového materiálu) je 19 644,6m3 tj 49 110t, pol. č. 11 recyklace štěrkového lože (dle uvedeného popisu včetně recyklace-dodávky materiálu) je množství 9 779,90 m3 tj. 24 449,75t což je 73 560 t což odpovídá zhruba množství (záleží na výpočtu množství podle převýšení v obloucích apod., jak počítal projektant) uvedené v pol.č.33.</w:t>
      </w:r>
    </w:p>
    <w:p w14:paraId="327281A8" w14:textId="77777777" w:rsidR="008C731C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D37BC1">
        <w:rPr>
          <w:rFonts w:eastAsia="Calibri" w:cs="Times New Roman"/>
          <w:bCs/>
          <w:lang w:eastAsia="cs-CZ"/>
        </w:rPr>
        <w:t>Dále se v daném SO 01-10-01 nachází pol. č. 33 Recyklace vyzískaného kolejového lože v množství 75 545,43t. Položka má dle popisu obsahovat kompletní odtěžení, naložení odvoz na mezideponii a dle názvu položky taky vlastní recyklaci. Dle našeho názoru je tato položka v rozpočtu navíc, neboť veškeré související činnosti a dodávky jsou v položkách č. 10, 11 a 29. Nehledě na to, že pokud dle položky č. 29 odstraňuji 40 930,77t kol. lože, tak nemohu následně recyklovat 75 545,43t. Prosíme o opravu, případně vysvětlení, jak k uvedeným číslům projektant dospěl.</w:t>
      </w:r>
    </w:p>
    <w:p w14:paraId="6DE4C54C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8EF56B9" w14:textId="427238BB" w:rsidR="008C731C" w:rsidRPr="00B12BCE" w:rsidRDefault="007A79E7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12BCE">
        <w:rPr>
          <w:lang w:eastAsia="cs-CZ"/>
        </w:rPr>
        <w:t>Soupis prací byl upraven</w:t>
      </w:r>
    </w:p>
    <w:p w14:paraId="50DED40B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71DEEC" w14:textId="77777777" w:rsidR="00B12BCE" w:rsidRPr="00B12BCE" w:rsidRDefault="00B12BCE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7985DD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441116EC" w14:textId="77777777" w:rsidR="008C731C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D37BC1">
        <w:rPr>
          <w:rFonts w:eastAsia="Calibri" w:cs="Times New Roman"/>
          <w:bCs/>
          <w:lang w:eastAsia="cs-CZ"/>
        </w:rPr>
        <w:t>Dotaz ke kabelizaci. V SO 01-12-01 Nástupiště, zast. Hamry, jsou položky č.13,14,15 -kabelovod, pochozí poklopy a šachty kabelovodu, které by dle našeho názoru měly patřit do PS 11-02-11 zast. Hamry, místní kabelizace, kde jsou ostatní i stavební práce uvedeny. U SO nástupiště není také žádný popis ani výkresy (kromě schématických příčných řezů) k těmto položkám.</w:t>
      </w:r>
    </w:p>
    <w:p w14:paraId="4A85C8EE" w14:textId="77777777" w:rsidR="00B12BCE" w:rsidRDefault="00B12BCE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A938F2" w14:textId="0281D99B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1CFA7442" w14:textId="097A2018" w:rsidR="008C731C" w:rsidRPr="00B12BCE" w:rsidRDefault="000813F3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Uvedené práce jsou součástí objektu kabelovodu, zde b</w:t>
      </w:r>
      <w:r w:rsidR="00724945" w:rsidRPr="00B12BCE">
        <w:rPr>
          <w:rFonts w:eastAsia="Calibri" w:cs="Times New Roman"/>
          <w:bCs/>
          <w:lang w:eastAsia="cs-CZ"/>
        </w:rPr>
        <w:t>yly</w:t>
      </w:r>
      <w:r w:rsidRPr="00B12BCE">
        <w:rPr>
          <w:rFonts w:eastAsia="Calibri" w:cs="Times New Roman"/>
          <w:bCs/>
          <w:lang w:eastAsia="cs-CZ"/>
        </w:rPr>
        <w:t xml:space="preserve"> odstraněny</w:t>
      </w:r>
      <w:r w:rsidR="00B12BCE" w:rsidRPr="00B12BCE">
        <w:rPr>
          <w:rFonts w:eastAsia="Calibri" w:cs="Times New Roman"/>
          <w:bCs/>
          <w:lang w:eastAsia="cs-CZ"/>
        </w:rPr>
        <w:t>.</w:t>
      </w:r>
    </w:p>
    <w:p w14:paraId="4F4AC15F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FD55409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44AAA4" w14:textId="3DAF7982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Pr="00BD5319">
        <w:rPr>
          <w:rFonts w:eastAsia="Calibri" w:cs="Times New Roman"/>
          <w:b/>
          <w:lang w:eastAsia="cs-CZ"/>
        </w:rPr>
        <w:t>:</w:t>
      </w:r>
    </w:p>
    <w:p w14:paraId="6D5327EC" w14:textId="77777777" w:rsidR="008C731C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>V PS 11-02-11 zas. Hamry n. Sázavou, místní kabelizace, se ve výkazu výměru vyskytuje položka č. 9 ZASYPÁNÍ KABELOVÉHO ŽLABU. Ve výkazu výměru ale chybí dodávka příslušného kabelového žlabu. Žádáme zadavatele o prověření, případně doplnění položky.</w:t>
      </w:r>
    </w:p>
    <w:p w14:paraId="2A2F7A7A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96AC453" w14:textId="2D2DE3BB" w:rsidR="000813F3" w:rsidRPr="00E76C4D" w:rsidRDefault="000813F3" w:rsidP="000813F3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 xml:space="preserve">Soupis </w:t>
      </w:r>
      <w:r w:rsidR="008C5164" w:rsidRPr="00B12BCE">
        <w:rPr>
          <w:rFonts w:eastAsia="Calibri" w:cs="Times New Roman"/>
          <w:bCs/>
          <w:lang w:eastAsia="cs-CZ"/>
        </w:rPr>
        <w:t>prací byl doplněn</w:t>
      </w:r>
      <w:r w:rsidR="00B12BCE">
        <w:rPr>
          <w:rFonts w:eastAsia="Calibri" w:cs="Times New Roman"/>
          <w:bCs/>
          <w:lang w:eastAsia="cs-CZ"/>
        </w:rPr>
        <w:t>.</w:t>
      </w:r>
      <w:r w:rsidR="008C5164" w:rsidRPr="00B12BCE">
        <w:rPr>
          <w:rFonts w:eastAsia="Calibri" w:cs="Times New Roman"/>
          <w:bCs/>
          <w:lang w:eastAsia="cs-CZ"/>
        </w:rPr>
        <w:t xml:space="preserve"> </w:t>
      </w:r>
    </w:p>
    <w:p w14:paraId="45402C28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EAC516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E97AC91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2BC40CC5" w14:textId="77777777" w:rsidR="008C731C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 xml:space="preserve">V PS 11-02-41 Žďár n. Sázavou – Sázava u Žďáru, PZTS, žádáme zadavatele o řádný výpočet kmpárů v položkách č. 6, 8 a 9. </w:t>
      </w:r>
    </w:p>
    <w:p w14:paraId="1B2AB018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92081AA" w14:textId="77777777" w:rsidR="00B12BCE" w:rsidRDefault="008C5164" w:rsidP="008C516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B12BCE">
        <w:rPr>
          <w:rFonts w:eastAsia="Calibri" w:cs="Times New Roman"/>
          <w:bCs/>
          <w:lang w:eastAsia="cs-CZ"/>
        </w:rPr>
        <w:t>Soupis prací byl doplněn</w:t>
      </w:r>
      <w:r w:rsidR="00B12BCE" w:rsidRPr="00B12BCE">
        <w:rPr>
          <w:rFonts w:eastAsia="Calibri" w:cs="Times New Roman"/>
          <w:bCs/>
          <w:lang w:eastAsia="cs-CZ"/>
        </w:rPr>
        <w:t>.</w:t>
      </w:r>
    </w:p>
    <w:p w14:paraId="5CD67EF7" w14:textId="3C7D2C7D" w:rsidR="008C5164" w:rsidRPr="00E76C4D" w:rsidRDefault="008C5164" w:rsidP="008C5164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color w:val="FF0000"/>
          <w:lang w:eastAsia="cs-CZ"/>
        </w:rPr>
        <w:t xml:space="preserve"> </w:t>
      </w:r>
    </w:p>
    <w:p w14:paraId="05CD040B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520D604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</w:t>
      </w:r>
      <w:r w:rsidRPr="00BD5319">
        <w:rPr>
          <w:rFonts w:eastAsia="Calibri" w:cs="Times New Roman"/>
          <w:b/>
          <w:lang w:eastAsia="cs-CZ"/>
        </w:rPr>
        <w:t>:</w:t>
      </w:r>
    </w:p>
    <w:p w14:paraId="77BF1DE2" w14:textId="77777777" w:rsidR="008C731C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>V PS 11-02-41 Žďár n. Sázavou – Sázava u Žďáru, PZTS, se ve schématu zapojení vyskytuje mediakonvertor RS485/FO v počtu 2 kusy. Ve výkazu výměru se tyto mediakonvertory nevyskytují. Žádáme zadavatele o prověření.</w:t>
      </w:r>
    </w:p>
    <w:p w14:paraId="79EA5D69" w14:textId="77777777" w:rsidR="008C731C" w:rsidRPr="00B12BCE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DDDA246" w14:textId="5F1B30D2" w:rsidR="008C5164" w:rsidRPr="00B12BCE" w:rsidRDefault="008C5164" w:rsidP="008C5164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Soupis prací byl doplněn</w:t>
      </w:r>
      <w:r w:rsidR="00B12BCE" w:rsidRPr="00B12BCE">
        <w:rPr>
          <w:rFonts w:eastAsia="Calibri" w:cs="Times New Roman"/>
          <w:bCs/>
          <w:lang w:eastAsia="cs-CZ"/>
        </w:rPr>
        <w:t>.</w:t>
      </w:r>
      <w:r w:rsidRPr="00B12BCE">
        <w:rPr>
          <w:rFonts w:eastAsia="Calibri" w:cs="Times New Roman"/>
          <w:bCs/>
          <w:lang w:eastAsia="cs-CZ"/>
        </w:rPr>
        <w:t xml:space="preserve"> </w:t>
      </w:r>
    </w:p>
    <w:p w14:paraId="5A0A857E" w14:textId="77777777" w:rsidR="008C731C" w:rsidRPr="00B12BCE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B01F1E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A6B4C3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19718824" w14:textId="77777777" w:rsidR="008C731C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>V PS 10-02-51 Žďár n. Sázavou – Sázava u Žďáru, DOK, TOK a TK, se v rozpočtu vyskytuje položka č. 10 KABELOVÝ ŽLAB ZEMNÍ VČETNĚ KRYTU SVĚTLÉ ŠÍŘKY PŘES 120MM DO 250MM. Chápeme správně, že se jedná o běžně dodávané plastové žlaby, nebo jsou požadovány žlaby betonové? Žádáme zadavatele o upřesnění.</w:t>
      </w:r>
    </w:p>
    <w:p w14:paraId="338084C0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6532869" w14:textId="7A3E9E3F" w:rsidR="000813F3" w:rsidRPr="00B12BCE" w:rsidRDefault="000813F3" w:rsidP="000813F3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Jedná se o žlaby plastové</w:t>
      </w:r>
    </w:p>
    <w:p w14:paraId="73FB7C3E" w14:textId="77777777" w:rsidR="008C731C" w:rsidRPr="00B12BCE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DA39BB" w14:textId="77777777" w:rsidR="008C731C" w:rsidRPr="00B12BCE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12BCE">
        <w:rPr>
          <w:rFonts w:eastAsia="Calibri" w:cs="Times New Roman"/>
          <w:b/>
          <w:lang w:eastAsia="cs-CZ"/>
        </w:rPr>
        <w:t>Dotaz č. 26:</w:t>
      </w:r>
    </w:p>
    <w:p w14:paraId="7BE5814A" w14:textId="77777777" w:rsidR="008C731C" w:rsidRPr="00B12BCE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V PS 11-02-12 ZST Sázava u Žďáru, místní kabelizace, postrádáme ve výkresu č. 2.002, délky kabelizace a HDPE trubek. Žádáme zadavatele o doplnění.</w:t>
      </w:r>
    </w:p>
    <w:p w14:paraId="2E9DE33A" w14:textId="77777777" w:rsidR="008C731C" w:rsidRPr="00B12BCE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12BCE">
        <w:rPr>
          <w:rFonts w:eastAsia="Calibri" w:cs="Times New Roman"/>
          <w:b/>
          <w:lang w:eastAsia="cs-CZ"/>
        </w:rPr>
        <w:t xml:space="preserve">Odpověď: </w:t>
      </w:r>
    </w:p>
    <w:p w14:paraId="7A22FEE9" w14:textId="312CCEDE" w:rsidR="008C731C" w:rsidRPr="00B12BCE" w:rsidRDefault="0017531F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 xml:space="preserve">Výkres </w:t>
      </w:r>
      <w:r w:rsidR="008C5164" w:rsidRPr="00B12BCE">
        <w:rPr>
          <w:rFonts w:eastAsia="Calibri" w:cs="Times New Roman"/>
          <w:bCs/>
          <w:lang w:eastAsia="cs-CZ"/>
        </w:rPr>
        <w:t xml:space="preserve">byl </w:t>
      </w:r>
      <w:r w:rsidRPr="00B12BCE">
        <w:rPr>
          <w:rFonts w:eastAsia="Calibri" w:cs="Times New Roman"/>
          <w:bCs/>
          <w:lang w:eastAsia="cs-CZ"/>
        </w:rPr>
        <w:t>doplněn</w:t>
      </w:r>
      <w:r w:rsidR="00B12BCE" w:rsidRPr="00B12BCE">
        <w:rPr>
          <w:rFonts w:eastAsia="Calibri" w:cs="Times New Roman"/>
          <w:bCs/>
          <w:lang w:eastAsia="cs-CZ"/>
        </w:rPr>
        <w:t>.</w:t>
      </w:r>
    </w:p>
    <w:p w14:paraId="2B9A1E7E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908656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7E84C9" w14:textId="77777777" w:rsidR="008C731C" w:rsidRPr="00BD5319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49B8C9F1" w14:textId="77777777" w:rsidR="008C731C" w:rsidRPr="00493A71" w:rsidRDefault="008C731C" w:rsidP="008C731C">
      <w:pPr>
        <w:spacing w:after="0" w:line="240" w:lineRule="auto"/>
        <w:rPr>
          <w:rFonts w:eastAsia="Calibri" w:cs="Times New Roman"/>
          <w:lang w:eastAsia="cs-CZ"/>
        </w:rPr>
      </w:pPr>
      <w:r w:rsidRPr="00493A71">
        <w:rPr>
          <w:rFonts w:eastAsia="Calibri" w:cs="Times New Roman"/>
          <w:lang w:eastAsia="cs-CZ"/>
        </w:rPr>
        <w:t xml:space="preserve">PS 11-02-62 zast. Hamry nad Sázavou, informační sytém. </w:t>
      </w:r>
    </w:p>
    <w:p w14:paraId="512801DC" w14:textId="77777777" w:rsidR="008C731C" w:rsidRPr="00493A71" w:rsidRDefault="008C731C" w:rsidP="008C731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6DC3090" w14:textId="77777777" w:rsidR="008C731C" w:rsidRPr="00493A71" w:rsidRDefault="008C731C" w:rsidP="008C731C">
      <w:pPr>
        <w:numPr>
          <w:ilvl w:val="0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 xml:space="preserve">Žádáme zadavatele o kontrolu množství u položky </w:t>
      </w:r>
    </w:p>
    <w:tbl>
      <w:tblPr>
        <w:tblW w:w="9497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1020"/>
        <w:gridCol w:w="5359"/>
        <w:gridCol w:w="1360"/>
        <w:gridCol w:w="1050"/>
      </w:tblGrid>
      <w:tr w:rsidR="008C731C" w:rsidRPr="00493A71" w14:paraId="7695ECF0" w14:textId="77777777" w:rsidTr="00CB7CDE">
        <w:trPr>
          <w:trHeight w:val="30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3FBD68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31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52285B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75I411</w:t>
            </w:r>
          </w:p>
        </w:tc>
        <w:tc>
          <w:tcPr>
            <w:tcW w:w="5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E30246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KABEL ZEMNÍ DATOVÝ PRŮMĚRU ŽÍLY 0,6 MM DO 4 PÁRŮ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DB21C0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KMPÁR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AAB95C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    20,000</w:t>
            </w:r>
          </w:p>
        </w:tc>
      </w:tr>
    </w:tbl>
    <w:p w14:paraId="70AFB064" w14:textId="77777777" w:rsidR="008C731C" w:rsidRPr="00493A71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>Při 4-párovém kabelu by množství vycházelo na 5000 m. (20000/4)</w:t>
      </w:r>
    </w:p>
    <w:p w14:paraId="1F0EDA40" w14:textId="77777777" w:rsidR="008C731C" w:rsidRPr="00493A71" w:rsidRDefault="008C731C" w:rsidP="008C731C">
      <w:pPr>
        <w:numPr>
          <w:ilvl w:val="0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 xml:space="preserve">Žádáme zadavatele o kontrolu množství u položky </w:t>
      </w:r>
    </w:p>
    <w:tbl>
      <w:tblPr>
        <w:tblW w:w="9498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020"/>
        <w:gridCol w:w="5359"/>
        <w:gridCol w:w="1360"/>
        <w:gridCol w:w="1050"/>
      </w:tblGrid>
      <w:tr w:rsidR="008C731C" w:rsidRPr="00493A71" w14:paraId="0FBDBEC0" w14:textId="77777777" w:rsidTr="00CB7CDE">
        <w:trPr>
          <w:trHeight w:val="3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D78EB6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56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8A9E34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75IK21</w:t>
            </w:r>
          </w:p>
        </w:tc>
        <w:tc>
          <w:tcPr>
            <w:tcW w:w="53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E412AC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MĚŘENÍ KOMPLEXNÍ OPTICKÉHO KABELU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AD2BE6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VLÁKNO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79E11B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    4,000</w:t>
            </w:r>
          </w:p>
        </w:tc>
      </w:tr>
    </w:tbl>
    <w:p w14:paraId="7D4B7B7A" w14:textId="77777777" w:rsidR="008C731C" w:rsidRPr="00493A71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>Měří se dva 6 vláknové optické kabely tj. 12 vláken</w:t>
      </w:r>
    </w:p>
    <w:p w14:paraId="53CCEC35" w14:textId="77777777" w:rsidR="008C731C" w:rsidRPr="00493A71" w:rsidRDefault="008C731C" w:rsidP="008C731C">
      <w:pPr>
        <w:numPr>
          <w:ilvl w:val="0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>Žádáme zadavatele o kontrolu množství u položky</w:t>
      </w:r>
    </w:p>
    <w:tbl>
      <w:tblPr>
        <w:tblW w:w="9498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5386"/>
        <w:gridCol w:w="1418"/>
        <w:gridCol w:w="992"/>
      </w:tblGrid>
      <w:tr w:rsidR="008C731C" w:rsidRPr="00493A71" w14:paraId="31F31D28" w14:textId="77777777" w:rsidTr="00CB7CDE">
        <w:trPr>
          <w:trHeight w:val="3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8E94E0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63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F25D99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75L3A4</w:t>
            </w:r>
          </w:p>
        </w:tc>
        <w:tc>
          <w:tcPr>
            <w:tcW w:w="5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FD72BF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INFORMAČNÍ PRVEK, ZÁVĚS PRO INFORMAČNÍ TABULE - DODÁVKA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28041E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32E11E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    1,000</w:t>
            </w:r>
          </w:p>
        </w:tc>
      </w:tr>
      <w:tr w:rsidR="008C731C" w:rsidRPr="00493A71" w14:paraId="0E7106FF" w14:textId="77777777" w:rsidTr="00CB7CDE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B25887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FB1A72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75L3AX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32545E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INFORMAČNÍ PRVEK, - MONTÁŽ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DB6288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5FC0B7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    1,000</w:t>
            </w:r>
          </w:p>
        </w:tc>
      </w:tr>
      <w:tr w:rsidR="008C731C" w:rsidRPr="00493A71" w14:paraId="5E5407A4" w14:textId="77777777" w:rsidTr="00CB7CDE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26284D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E4C646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75L3B4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973D08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MONITOR IS KRYT OCHRANNÝ TEMPEROVANÝ DO 24", ANTIVANDAL PROVEDENÍ - DODÁVKA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0D07F7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F76113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    1,000</w:t>
            </w:r>
          </w:p>
        </w:tc>
      </w:tr>
      <w:tr w:rsidR="008C731C" w:rsidRPr="00493A71" w14:paraId="69614312" w14:textId="77777777" w:rsidTr="00CB7CDE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B61470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3B022C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75L3BX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CF4AFE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MONITOR IS - MONTÁŽ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7CD986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B1CF0F" w14:textId="77777777" w:rsidR="008C731C" w:rsidRPr="00493A71" w:rsidRDefault="008C731C" w:rsidP="00CB7CDE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493A71">
              <w:rPr>
                <w:rFonts w:eastAsia="Calibri" w:cs="Times New Roman"/>
                <w:bCs/>
                <w:lang w:eastAsia="cs-CZ"/>
              </w:rPr>
              <w:t>    1,000</w:t>
            </w:r>
          </w:p>
        </w:tc>
      </w:tr>
    </w:tbl>
    <w:p w14:paraId="5356F476" w14:textId="77777777" w:rsidR="008C731C" w:rsidRPr="00493A71" w:rsidRDefault="008C731C" w:rsidP="008C731C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 xml:space="preserve">Správně mají být dva kusy dle blokového schématu a TZ. </w:t>
      </w:r>
    </w:p>
    <w:p w14:paraId="49ED346C" w14:textId="77777777" w:rsidR="008C731C" w:rsidRPr="00493A71" w:rsidRDefault="008C731C" w:rsidP="008C731C">
      <w:pPr>
        <w:numPr>
          <w:ilvl w:val="0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 xml:space="preserve">Žádáme zadavatele o doplnění položek do výkazu výměr. </w:t>
      </w:r>
    </w:p>
    <w:p w14:paraId="2C01001B" w14:textId="77777777" w:rsidR="008C731C" w:rsidRPr="00493A71" w:rsidRDefault="008C731C" w:rsidP="008C731C">
      <w:pPr>
        <w:numPr>
          <w:ilvl w:val="1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 xml:space="preserve">MONITOR IS 2 kusy </w:t>
      </w:r>
    </w:p>
    <w:p w14:paraId="3D6DE2BA" w14:textId="77777777" w:rsidR="008C731C" w:rsidRPr="00493A71" w:rsidRDefault="008C731C" w:rsidP="008C731C">
      <w:pPr>
        <w:numPr>
          <w:ilvl w:val="1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lastRenderedPageBreak/>
        <w:t>HLASOVÝ MODUL PRO NEVIDOMÉ 2 kusy</w:t>
      </w:r>
    </w:p>
    <w:p w14:paraId="3B9FC805" w14:textId="77777777" w:rsidR="008C731C" w:rsidRPr="00493A71" w:rsidRDefault="008C731C" w:rsidP="008C731C">
      <w:pPr>
        <w:numPr>
          <w:ilvl w:val="1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>HW PRO ŘÍZENÍ SYSTÉMU – DOPLNĚNÍ 1 kus</w:t>
      </w:r>
    </w:p>
    <w:p w14:paraId="7BC94878" w14:textId="77777777" w:rsidR="008C731C" w:rsidRPr="00493A71" w:rsidRDefault="008C731C" w:rsidP="008C731C">
      <w:pPr>
        <w:numPr>
          <w:ilvl w:val="1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A71">
        <w:rPr>
          <w:rFonts w:eastAsia="Calibri" w:cs="Times New Roman"/>
          <w:bCs/>
          <w:lang w:eastAsia="cs-CZ"/>
        </w:rPr>
        <w:t>EZS, MAGNETICKÝ KONTAKT PLASTOVÝ 2 kusy</w:t>
      </w:r>
    </w:p>
    <w:p w14:paraId="73EE2FEE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F24654B" w14:textId="1F08E7AD" w:rsidR="008C5164" w:rsidRPr="00B12BCE" w:rsidRDefault="008C5164" w:rsidP="008C5164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Soupis prací byl doplněn</w:t>
      </w:r>
      <w:r w:rsidR="00B12BCE">
        <w:rPr>
          <w:rFonts w:eastAsia="Calibri" w:cs="Times New Roman"/>
          <w:bCs/>
          <w:lang w:eastAsia="cs-CZ"/>
        </w:rPr>
        <w:t>.</w:t>
      </w:r>
      <w:r w:rsidRPr="00B12BCE">
        <w:rPr>
          <w:rFonts w:eastAsia="Calibri" w:cs="Times New Roman"/>
          <w:bCs/>
          <w:lang w:eastAsia="cs-CZ"/>
        </w:rPr>
        <w:t xml:space="preserve"> </w:t>
      </w:r>
    </w:p>
    <w:p w14:paraId="26022648" w14:textId="77777777" w:rsidR="008C731C" w:rsidRDefault="008C731C" w:rsidP="008C731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D524599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F1C9653" w14:textId="466E3774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28:</w:t>
      </w:r>
    </w:p>
    <w:p w14:paraId="46BFB629" w14:textId="77777777" w:rsidR="008C731C" w:rsidRPr="00016469" w:rsidRDefault="008C731C" w:rsidP="008C731C">
      <w:pPr>
        <w:spacing w:after="0" w:line="240" w:lineRule="auto"/>
        <w:jc w:val="both"/>
      </w:pPr>
      <w:r w:rsidRPr="00016469">
        <w:t>Soupis prací obsahuje následující položky:</w:t>
      </w:r>
    </w:p>
    <w:p w14:paraId="43BC0BBA" w14:textId="77777777" w:rsidR="008C731C" w:rsidRPr="00016469" w:rsidRDefault="008C731C" w:rsidP="008C731C">
      <w:pPr>
        <w:pStyle w:val="Odstavecseseznamem"/>
        <w:ind w:left="0"/>
        <w:jc w:val="both"/>
      </w:pPr>
      <w:r w:rsidRPr="00016469">
        <w:rPr>
          <w:noProof/>
          <w:lang w:eastAsia="cs-CZ"/>
        </w:rPr>
        <w:drawing>
          <wp:inline distT="0" distB="0" distL="0" distR="0" wp14:anchorId="68B5EF02" wp14:editId="269F2194">
            <wp:extent cx="5525770" cy="951865"/>
            <wp:effectExtent l="0" t="0" r="0" b="0"/>
            <wp:docPr id="28722572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6469">
        <w:t xml:space="preserve"> V rámci těchto položek zadavatel uvádí třídu těžitelnosti III. Chápeme správně, že se jedná o třídu těžitelnosti 3 dle starší ČSN 73 3050?</w:t>
      </w:r>
    </w:p>
    <w:p w14:paraId="201AA754" w14:textId="77777777" w:rsidR="008C731C" w:rsidRPr="00016469" w:rsidRDefault="008C731C" w:rsidP="008C731C">
      <w:pPr>
        <w:pStyle w:val="Odstavecseseznamem"/>
        <w:ind w:left="0"/>
        <w:jc w:val="both"/>
      </w:pPr>
      <w:r w:rsidRPr="00016469">
        <w:rPr>
          <w:noProof/>
          <w:lang w:eastAsia="cs-CZ"/>
        </w:rPr>
        <w:drawing>
          <wp:inline distT="0" distB="0" distL="0" distR="0" wp14:anchorId="41D7FC4A" wp14:editId="15F66E57">
            <wp:extent cx="4651375" cy="2194560"/>
            <wp:effectExtent l="0" t="0" r="0" b="0"/>
            <wp:docPr id="1" name="Obrázek 1" descr="cid:image001.png@01D62F79.3F1CAB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62F79.3F1CAB0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375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2034E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51586F6B" w14:textId="1B69175F" w:rsidR="008C731C" w:rsidRDefault="00DC303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Ano</w:t>
      </w:r>
      <w:r w:rsidR="008C5164" w:rsidRPr="00B12BCE">
        <w:rPr>
          <w:rFonts w:eastAsia="Calibri" w:cs="Times New Roman"/>
          <w:bCs/>
          <w:lang w:eastAsia="cs-CZ"/>
        </w:rPr>
        <w:t>, je to chápáno správne tj. 3 dle ČSN 733050</w:t>
      </w:r>
      <w:r w:rsidR="00B12BCE">
        <w:rPr>
          <w:rFonts w:eastAsia="Calibri" w:cs="Times New Roman"/>
          <w:bCs/>
          <w:lang w:eastAsia="cs-CZ"/>
        </w:rPr>
        <w:t>.</w:t>
      </w:r>
    </w:p>
    <w:p w14:paraId="39D9733A" w14:textId="77777777" w:rsidR="00B12BCE" w:rsidRPr="00B12BCE" w:rsidRDefault="00B12BCE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8B74B4A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AD0338B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29:</w:t>
      </w:r>
    </w:p>
    <w:p w14:paraId="60563748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>PS 11-01-11, ŽST Žďár nad Sázavou, SZZ úprava. V soupisu prací postrádáme (dle schématu kabelů) položku odpovídající demontáži kabelových forem u kabelů č. 166, 168, 358 a 342, celkem tedy 8 ks kabelových forem. Žádáme zadavatele o prověření a případné doplnění položky do soupisu prací.</w:t>
      </w:r>
    </w:p>
    <w:p w14:paraId="6693B28D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4BA42651" w14:textId="77777777" w:rsidR="00CC3919" w:rsidRPr="00B12BCE" w:rsidRDefault="00CC3919" w:rsidP="00CC39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V databázi není zahrnutá požadovaná položka, předpoklad je, že kabelová forma není demontovatelná, jedná se o odizolování kabelu a samotnou úpravu žil do požadovaného tvaru pro ukončení na svorkovnice.</w:t>
      </w:r>
    </w:p>
    <w:p w14:paraId="4B35AC8E" w14:textId="0350BE60" w:rsidR="008C731C" w:rsidRPr="00B12BCE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5299B8D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8415382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30:</w:t>
      </w:r>
    </w:p>
    <w:p w14:paraId="4D2D4930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>PS 11-01-11, ŽST Žďár nad Sázavou, SZZ úprava. V TZ se uvádí:</w:t>
      </w:r>
    </w:p>
    <w:p w14:paraId="5D5DA1A9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>„V rámci tohoto PS budou vysunuta vjezdová návěstidla 1S, 2S v ŽST Žďár nad Sázavou do nové polohy z důvodu dostatečné viditelnosti světelných návěstidel. Současně s přesunem návěstidel dojde také k přesunu izolovaných styků včetně přesunu příslušných stykových transformátorů.“ Předpokládáme správně, že zmíněný přesun izolovaných styků je součástí jiné profese, např. železničního svršku?</w:t>
      </w:r>
    </w:p>
    <w:p w14:paraId="6C0FA775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48B69CAD" w14:textId="179E26CD" w:rsidR="00020B4A" w:rsidRDefault="008C5164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 xml:space="preserve">Ano, je součástí žel. </w:t>
      </w:r>
      <w:r w:rsidR="00B12BCE" w:rsidRPr="00B12BCE">
        <w:rPr>
          <w:rFonts w:eastAsia="Calibri" w:cs="Times New Roman"/>
          <w:bCs/>
          <w:lang w:eastAsia="cs-CZ"/>
        </w:rPr>
        <w:t>S</w:t>
      </w:r>
      <w:r w:rsidRPr="00B12BCE">
        <w:rPr>
          <w:rFonts w:eastAsia="Calibri" w:cs="Times New Roman"/>
          <w:bCs/>
          <w:lang w:eastAsia="cs-CZ"/>
        </w:rPr>
        <w:t>vršku</w:t>
      </w:r>
      <w:r w:rsidR="00B12BCE">
        <w:rPr>
          <w:rFonts w:eastAsia="Calibri" w:cs="Times New Roman"/>
          <w:bCs/>
          <w:lang w:eastAsia="cs-CZ"/>
        </w:rPr>
        <w:t>.</w:t>
      </w:r>
    </w:p>
    <w:p w14:paraId="14F8BB19" w14:textId="77777777" w:rsidR="00B12BCE" w:rsidRDefault="00B12BCE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E6D279C" w14:textId="77777777" w:rsidR="00B12BCE" w:rsidRDefault="00B12BCE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0D33A28" w14:textId="77777777" w:rsidR="00B12BCE" w:rsidRPr="00B12BCE" w:rsidRDefault="00B12BCE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D66341A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4E9B724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523B6EC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lastRenderedPageBreak/>
        <w:t>Dotaz č. 31:</w:t>
      </w:r>
    </w:p>
    <w:p w14:paraId="662D4337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>PS 11-01-12, ŽST Sázava u Žďáru, SZZ úprava. V soupisu prací postrádáme (dle schématu kabelů) položku/položky odpovídající demontáži kabelových forem. Žádáme zadavatele o prověření a případné doplnění položky/položek do soupisu prací.</w:t>
      </w:r>
    </w:p>
    <w:p w14:paraId="717879C2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0530A6FE" w14:textId="77777777" w:rsidR="00020B4A" w:rsidRPr="00B12BCE" w:rsidRDefault="00020B4A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V databázi není zahrnutá požadovaná položka, předpoklad je, že kabelová forma není demontovatelná, jedná se o odizolování kabelu a samotnou úpravu žil do požadovaného tvaru pro ukončení na svorkovnice.</w:t>
      </w:r>
    </w:p>
    <w:p w14:paraId="6D2F1357" w14:textId="77777777" w:rsidR="00B12BCE" w:rsidRPr="00016469" w:rsidRDefault="00B12BCE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40AFDCC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4B7334E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32:</w:t>
      </w:r>
    </w:p>
    <w:p w14:paraId="73381A04" w14:textId="77777777" w:rsidR="008C731C" w:rsidRPr="008A1D2E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1D2E">
        <w:rPr>
          <w:rFonts w:eastAsia="Calibri" w:cs="Times New Roman"/>
          <w:bCs/>
          <w:lang w:eastAsia="cs-CZ"/>
        </w:rPr>
        <w:t>PS 11-01-12, ŽST Sázava u Žďáru, SZZ úprava. V soupisu prací se nachází položka: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020"/>
        <w:gridCol w:w="397"/>
        <w:gridCol w:w="6379"/>
        <w:gridCol w:w="425"/>
        <w:gridCol w:w="992"/>
      </w:tblGrid>
      <w:tr w:rsidR="008C731C" w:rsidRPr="008A1D2E" w14:paraId="7F902E05" w14:textId="77777777" w:rsidTr="00CB7CDE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A4AEDC2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90114E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702111</w:t>
            </w:r>
          </w:p>
        </w:tc>
        <w:tc>
          <w:tcPr>
            <w:tcW w:w="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CF4B168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46B4FA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KABELOVÝ ŽLAB ZEMNÍ VČETNĚ KRYTU SVĚTLÉ ŠÍŘKY DO 120 MM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99BEA0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32D7DD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 xml:space="preserve">    52,000</w:t>
            </w:r>
          </w:p>
        </w:tc>
      </w:tr>
    </w:tbl>
    <w:p w14:paraId="59427604" w14:textId="77777777" w:rsidR="008C731C" w:rsidRPr="008A1D2E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1D2E">
        <w:rPr>
          <w:rFonts w:eastAsia="Calibri" w:cs="Times New Roman"/>
          <w:bCs/>
          <w:lang w:eastAsia="cs-CZ"/>
        </w:rPr>
        <w:t>Předpokládáme správně, že se uvažuje plastový, zemní, běžně používaný kabelový žlab?</w:t>
      </w:r>
    </w:p>
    <w:p w14:paraId="65B66F90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5FD66731" w14:textId="73D47AEB" w:rsidR="00020B4A" w:rsidRPr="00B12BCE" w:rsidRDefault="00020B4A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Ano</w:t>
      </w:r>
      <w:r w:rsidR="00724945" w:rsidRPr="00B12BCE">
        <w:rPr>
          <w:rFonts w:eastAsia="Calibri" w:cs="Times New Roman"/>
          <w:bCs/>
          <w:lang w:eastAsia="cs-CZ"/>
        </w:rPr>
        <w:t>, jde o plastový žlab</w:t>
      </w:r>
      <w:r w:rsidRPr="00B12BCE">
        <w:rPr>
          <w:rFonts w:eastAsia="Calibri" w:cs="Times New Roman"/>
          <w:bCs/>
          <w:lang w:eastAsia="cs-CZ"/>
        </w:rPr>
        <w:t>.</w:t>
      </w:r>
    </w:p>
    <w:p w14:paraId="7924E4AB" w14:textId="77777777" w:rsidR="00B12BCE" w:rsidRPr="00016469" w:rsidRDefault="00B12BCE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112DB96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B7EFBFB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33:</w:t>
      </w:r>
    </w:p>
    <w:p w14:paraId="5195BB00" w14:textId="77777777" w:rsidR="008C731C" w:rsidRPr="008A1D2E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1D2E">
        <w:rPr>
          <w:rFonts w:eastAsia="Calibri" w:cs="Times New Roman"/>
          <w:bCs/>
          <w:lang w:eastAsia="cs-CZ"/>
        </w:rPr>
        <w:t>PS 11-01-12, ŽST Sázava u Žďáru, SZZ úprava. V soupisu prací se nachází položky: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020"/>
        <w:gridCol w:w="397"/>
        <w:gridCol w:w="6237"/>
        <w:gridCol w:w="709"/>
        <w:gridCol w:w="850"/>
      </w:tblGrid>
      <w:tr w:rsidR="008C731C" w:rsidRPr="008A1D2E" w14:paraId="58F3C3A6" w14:textId="77777777" w:rsidTr="00CB7CDE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833E1B6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17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6706D7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75IH21</w:t>
            </w:r>
          </w:p>
        </w:tc>
        <w:tc>
          <w:tcPr>
            <w:tcW w:w="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7E4C89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4AE2F0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UKONČENÍ KABELU CELOPLASTOVÝHO S PANCÍŘEM DO 40 ŽIL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F0C963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6AA2C9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 xml:space="preserve">    8,000</w:t>
            </w:r>
          </w:p>
        </w:tc>
      </w:tr>
      <w:tr w:rsidR="008C731C" w:rsidRPr="008A1D2E" w14:paraId="08944991" w14:textId="77777777" w:rsidTr="00CB7CDE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A58DD9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18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3F8FCD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75IH22</w:t>
            </w:r>
          </w:p>
        </w:tc>
        <w:tc>
          <w:tcPr>
            <w:tcW w:w="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D7CA0BD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2F3068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UKONČENÍ KABELU CELOPLASTOVÝHO S PANCÍŘEM DO 100 ŽIL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60ACAC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CD0061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8A1D2E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</w:tbl>
    <w:p w14:paraId="3BD70403" w14:textId="77777777" w:rsidR="008C731C" w:rsidRPr="008A1D2E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1D2E">
        <w:rPr>
          <w:rFonts w:eastAsia="Calibri" w:cs="Times New Roman"/>
          <w:bCs/>
          <w:lang w:eastAsia="cs-CZ"/>
        </w:rPr>
        <w:t>Domníváme se, že jsou tyto položky duplicitní k položkám č. 12 a 13 (kabelové formy). Žádáme zadavatele o prověření/vysvětlení účelu využití uvedených položek č. 17 a 18.</w:t>
      </w:r>
    </w:p>
    <w:p w14:paraId="42C1B3BE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5739622D" w14:textId="77777777" w:rsidR="00020B4A" w:rsidRPr="00B12BCE" w:rsidRDefault="00020B4A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 xml:space="preserve">V položkách č. 12 a 13 je uvažováno s odizolováním a vytvořením formy kabelu pro jeho ukončení a v položkách č. 17 a 18 je uvažováno se samotným ukončením kabelů na svorkovnicích. </w:t>
      </w:r>
    </w:p>
    <w:p w14:paraId="128DF0FD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B1AFB3E" w14:textId="77777777" w:rsidR="00B12BCE" w:rsidRPr="00016469" w:rsidRDefault="00B12BCE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A62CC8F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34:</w:t>
      </w:r>
    </w:p>
    <w:p w14:paraId="6B4E820F" w14:textId="77777777" w:rsidR="008C731C" w:rsidRPr="008A1D2E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8A1D2E">
        <w:rPr>
          <w:rFonts w:eastAsia="Calibri" w:cs="Times New Roman"/>
          <w:b/>
        </w:rPr>
        <w:t>PS 11-01-12, ŽST Sázava u Žďáru, SZZ úprava</w:t>
      </w:r>
      <w:r w:rsidRPr="008A1D2E">
        <w:rPr>
          <w:rFonts w:eastAsia="Calibri" w:cs="Times New Roman"/>
        </w:rPr>
        <w:t>. V soupisu prací se nachází položka: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020"/>
        <w:gridCol w:w="397"/>
        <w:gridCol w:w="5670"/>
        <w:gridCol w:w="567"/>
        <w:gridCol w:w="851"/>
      </w:tblGrid>
      <w:tr w:rsidR="008C731C" w:rsidRPr="008A1D2E" w14:paraId="1CB31DBA" w14:textId="77777777" w:rsidTr="00CB7CDE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DE059CF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35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2E22474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75E157</w:t>
            </w:r>
          </w:p>
        </w:tc>
        <w:tc>
          <w:tcPr>
            <w:tcW w:w="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9D5035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1AC177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PŘEZKOUŠENÍ A REGULACE NÁVĚSTIDEL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7CE59F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181D41C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 xml:space="preserve">    6,000</w:t>
            </w:r>
          </w:p>
        </w:tc>
      </w:tr>
    </w:tbl>
    <w:p w14:paraId="1E881D3F" w14:textId="77777777" w:rsidR="008C731C" w:rsidRPr="008A1D2E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8A1D2E">
        <w:rPr>
          <w:rFonts w:eastAsia="Calibri" w:cs="Times New Roman"/>
        </w:rPr>
        <w:t>Domníváme se, že správné množství je 7ks (Se1, 2, 3, 4, 1L, 2L, 1L dočasné). Žádáme zadavatele o opravu množství.</w:t>
      </w:r>
    </w:p>
    <w:p w14:paraId="66D6C7F6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5083749C" w14:textId="3EB258BD" w:rsidR="00020B4A" w:rsidRPr="00B12BCE" w:rsidRDefault="00020B4A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 xml:space="preserve">Množství bylo opraveno na 7 </w:t>
      </w:r>
      <w:r w:rsidR="009672BF">
        <w:rPr>
          <w:rFonts w:eastAsia="Calibri" w:cs="Times New Roman"/>
          <w:bCs/>
          <w:lang w:eastAsia="cs-CZ"/>
        </w:rPr>
        <w:t>kusů</w:t>
      </w:r>
      <w:r w:rsidRPr="00B12BCE">
        <w:rPr>
          <w:rFonts w:eastAsia="Calibri" w:cs="Times New Roman"/>
          <w:bCs/>
          <w:lang w:eastAsia="cs-CZ"/>
        </w:rPr>
        <w:t>.</w:t>
      </w:r>
    </w:p>
    <w:p w14:paraId="27682B15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2497E66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882EA9E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35:</w:t>
      </w:r>
    </w:p>
    <w:p w14:paraId="116F87E4" w14:textId="77777777" w:rsidR="008C731C" w:rsidRPr="008A1D2E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8A1D2E">
        <w:rPr>
          <w:rFonts w:eastAsia="Calibri" w:cs="Times New Roman"/>
          <w:bCs/>
        </w:rPr>
        <w:t>PS 11-01-12, ŽST Sázava u Žďáru, SZZ úprava. V TZ se uvádí:</w:t>
      </w:r>
    </w:p>
    <w:p w14:paraId="7EBCFD28" w14:textId="77777777" w:rsidR="008C731C" w:rsidRPr="008A1D2E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8A1D2E">
        <w:rPr>
          <w:rFonts w:eastAsia="Calibri" w:cs="Times New Roman"/>
          <w:bCs/>
        </w:rPr>
        <w:t>„V rámci tohoto PS budou vjezdová návěstidla 1L, 2L v ŽST Sázava u Žďáru přeložena na novo budovaný krakorec z důvodu dostatečné viditelnosti světelných návěstidel. Současně s přesunem návěstidel dojde také k přesunu izolovaných styků včetně přesunu příslušných stykových transformátorů.“</w:t>
      </w:r>
    </w:p>
    <w:p w14:paraId="3348E4BD" w14:textId="77777777" w:rsidR="008C731C" w:rsidRPr="008A1D2E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8A1D2E">
        <w:rPr>
          <w:rFonts w:eastAsia="Calibri" w:cs="Times New Roman"/>
          <w:bCs/>
        </w:rPr>
        <w:t>a) Předpokládáme správně, že zmíněný krakorec (dle situačního schématu v km 93,475) je součástí jiné profese?</w:t>
      </w:r>
    </w:p>
    <w:p w14:paraId="0E7BEE38" w14:textId="77777777" w:rsidR="008C731C" w:rsidRPr="008A1D2E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8A1D2E">
        <w:rPr>
          <w:rFonts w:eastAsia="Calibri" w:cs="Times New Roman"/>
          <w:bCs/>
        </w:rPr>
        <w:t>b) Předpokládáme správně, že zmíněný přesun izolovaných styků je součástí jiné profese, např. železničního svršku?</w:t>
      </w:r>
    </w:p>
    <w:p w14:paraId="436E9FBA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576B0424" w14:textId="77777777" w:rsidR="00B63258" w:rsidRPr="00B63258" w:rsidRDefault="00B63258" w:rsidP="00B63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63258">
        <w:rPr>
          <w:rFonts w:eastAsia="Calibri" w:cs="Times New Roman"/>
          <w:bCs/>
          <w:lang w:eastAsia="cs-CZ"/>
        </w:rPr>
        <w:t xml:space="preserve">Odpověď: </w:t>
      </w:r>
    </w:p>
    <w:p w14:paraId="3F8ACF8A" w14:textId="573AFFA5" w:rsidR="00B63258" w:rsidRPr="00B63258" w:rsidRDefault="00B63258" w:rsidP="00B6325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63258">
        <w:rPr>
          <w:rFonts w:eastAsia="Calibri" w:cs="Times New Roman"/>
          <w:bCs/>
          <w:lang w:eastAsia="cs-CZ"/>
        </w:rPr>
        <w:t>a)</w:t>
      </w:r>
      <w:r w:rsidRPr="00B63258">
        <w:rPr>
          <w:rFonts w:eastAsia="Calibri" w:cs="Times New Roman"/>
          <w:bCs/>
          <w:lang w:eastAsia="cs-CZ"/>
        </w:rPr>
        <w:tab/>
        <w:t>Ano, je součástí samostatného SO</w:t>
      </w:r>
      <w:r>
        <w:rPr>
          <w:rFonts w:eastAsia="Calibri" w:cs="Times New Roman"/>
          <w:bCs/>
          <w:lang w:eastAsia="cs-CZ"/>
        </w:rPr>
        <w:t>.</w:t>
      </w:r>
    </w:p>
    <w:p w14:paraId="43C0CCA0" w14:textId="5FC52396" w:rsidR="008C731C" w:rsidRDefault="00B63258" w:rsidP="00B6325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B63258">
        <w:rPr>
          <w:rFonts w:eastAsia="Calibri" w:cs="Times New Roman"/>
          <w:bCs/>
          <w:lang w:eastAsia="cs-CZ"/>
        </w:rPr>
        <w:t>b)</w:t>
      </w:r>
      <w:r w:rsidRPr="00B63258">
        <w:rPr>
          <w:rFonts w:eastAsia="Calibri" w:cs="Times New Roman"/>
          <w:bCs/>
          <w:lang w:eastAsia="cs-CZ"/>
        </w:rPr>
        <w:tab/>
        <w:t>Přesun izolovaných styků je součástí žel</w:t>
      </w:r>
      <w:r>
        <w:rPr>
          <w:rFonts w:eastAsia="Calibri" w:cs="Times New Roman"/>
          <w:bCs/>
          <w:lang w:eastAsia="cs-CZ"/>
        </w:rPr>
        <w:t>ezničního</w:t>
      </w:r>
      <w:r w:rsidRPr="00B63258">
        <w:rPr>
          <w:rFonts w:eastAsia="Calibri" w:cs="Times New Roman"/>
          <w:bCs/>
          <w:lang w:eastAsia="cs-CZ"/>
        </w:rPr>
        <w:t xml:space="preserve"> svršku</w:t>
      </w:r>
      <w:r>
        <w:rPr>
          <w:rFonts w:eastAsia="Calibri" w:cs="Times New Roman"/>
          <w:bCs/>
          <w:lang w:eastAsia="cs-CZ"/>
        </w:rPr>
        <w:t>.</w:t>
      </w:r>
    </w:p>
    <w:p w14:paraId="2176E15E" w14:textId="77777777" w:rsidR="009672BF" w:rsidRPr="00016469" w:rsidRDefault="009672BF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676F129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36:</w:t>
      </w:r>
    </w:p>
    <w:p w14:paraId="2C0EA656" w14:textId="77777777" w:rsidR="008C731C" w:rsidRPr="008A1D2E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8A1D2E">
        <w:rPr>
          <w:rFonts w:eastAsia="Calibri" w:cs="Times New Roman"/>
          <w:bCs/>
        </w:rPr>
        <w:t>PS 11-01-21, Žďár nad Sázavou - Sázava u Žďáru, TZZ.</w:t>
      </w:r>
      <w:r w:rsidRPr="008A1D2E">
        <w:rPr>
          <w:rFonts w:eastAsia="Calibri" w:cs="Times New Roman"/>
        </w:rPr>
        <w:t xml:space="preserve"> Dle TZ i dle situačního schématu se předpokládá soustředění vnitřní výstroje automatického bloku do obou přilehlých žst. V soupisu prací se nachází položky:</w:t>
      </w: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284"/>
        <w:gridCol w:w="6095"/>
        <w:gridCol w:w="567"/>
        <w:gridCol w:w="850"/>
      </w:tblGrid>
      <w:tr w:rsidR="008C731C" w:rsidRPr="008A1D2E" w14:paraId="436E700A" w14:textId="77777777" w:rsidTr="00CB7CDE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0FEF0F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lastRenderedPageBreak/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52E6AC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75B861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E680E42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F7AF2E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SKŘÍŇ ELEKTRONICKÉHO AUTOMATICKÉHO BLOKU - DODÁVKA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10840D7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AC5CBB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 xml:space="preserve">    1,000</w:t>
            </w:r>
          </w:p>
        </w:tc>
      </w:tr>
      <w:tr w:rsidR="008C731C" w:rsidRPr="008A1D2E" w14:paraId="74A25BCD" w14:textId="77777777" w:rsidTr="00CB7CDE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CCFE01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396C6B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75B867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0108AE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B6E3D1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SKŘÍŇ ELEKTRONICKÉHO AUTOMATICKÉHO BLOKU - MONTÁŽ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4E6BEA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8EE98B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8A1D2E">
              <w:rPr>
                <w:rFonts w:eastAsia="Times New Roman" w:cs="Calibri"/>
                <w:lang w:eastAsia="cs-CZ"/>
              </w:rPr>
              <w:t xml:space="preserve">    1,000</w:t>
            </w:r>
          </w:p>
        </w:tc>
      </w:tr>
    </w:tbl>
    <w:p w14:paraId="13A8AD4E" w14:textId="77777777" w:rsidR="008C731C" w:rsidRPr="008A1D2E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8A1D2E">
        <w:rPr>
          <w:rFonts w:eastAsia="Calibri" w:cs="Times New Roman"/>
        </w:rPr>
        <w:t>Domníváme se, že správné množství (u uvedených položek) jsou 2 kusy. Žádáme zadavatele o opravu množství u uvedených položek.</w:t>
      </w:r>
    </w:p>
    <w:p w14:paraId="490D371E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079365FA" w14:textId="77777777" w:rsidR="00020B4A" w:rsidRPr="009672BF" w:rsidRDefault="00020B4A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Dodávka TZZ bude jen v ŽST Žďár u Sázavy, v ŽST Sázava u Žďáru bude TZZ dočasné, řešené formou pronájmu zařízení (položky budou bez změny množství).</w:t>
      </w:r>
    </w:p>
    <w:p w14:paraId="56D8FD6B" w14:textId="77777777" w:rsidR="009672BF" w:rsidRPr="00016469" w:rsidRDefault="009672BF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FBA1C40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1DAB478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37:</w:t>
      </w:r>
    </w:p>
    <w:p w14:paraId="5E4A24C0" w14:textId="77777777" w:rsidR="008C731C" w:rsidRPr="008A1D2E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8A1D2E">
        <w:rPr>
          <w:rFonts w:eastAsia="Calibri" w:cs="Times New Roman"/>
          <w:bCs/>
        </w:rPr>
        <w:t>PS 11-01-21, Žďár nad Sázavou - Sázava u Žďáru, TZZ. I dle situačního schématu předpokládáme soustředění vnitřní výstroje kolejových obvodů do obou přilehlých žst. V soupisu prací se nachází položky:</w:t>
      </w:r>
    </w:p>
    <w:tbl>
      <w:tblPr>
        <w:tblW w:w="87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284"/>
        <w:gridCol w:w="5953"/>
        <w:gridCol w:w="567"/>
        <w:gridCol w:w="709"/>
      </w:tblGrid>
      <w:tr w:rsidR="008C731C" w:rsidRPr="008A1D2E" w14:paraId="0F59B5BD" w14:textId="77777777" w:rsidTr="00CB7CDE">
        <w:trPr>
          <w:trHeight w:val="6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70CCB0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696E34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>75B811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B59ACE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00A97A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>SKŘÍŇ TRAŤOVÝCH KOLEJOVÝCH OBVODŮ S NJ A RJ VYSTROJENÁ DO 10-TI KO - DODÁVKA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728296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08A975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 xml:space="preserve">    1,000</w:t>
            </w:r>
          </w:p>
        </w:tc>
      </w:tr>
      <w:tr w:rsidR="008C731C" w:rsidRPr="008A1D2E" w14:paraId="3AAFA16F" w14:textId="77777777" w:rsidTr="00CB7CDE">
        <w:trPr>
          <w:trHeight w:val="6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F9DCB07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82D4A9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>75B817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2540D2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348193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>SKŘÍŇ TRAŤOVÝCH KOLEJOVÝCH OBVODŮ S NJ A RJ VYSTROJENÁ DO 10-TI KO - MONTÁŽ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E5B8A3E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8D33BF2" w14:textId="77777777" w:rsidR="008C731C" w:rsidRPr="008A1D2E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8A1D2E">
              <w:rPr>
                <w:rFonts w:eastAsia="Times New Roman" w:cs="Calibri"/>
                <w:bCs/>
                <w:lang w:eastAsia="cs-CZ"/>
              </w:rPr>
              <w:t xml:space="preserve">    1,000</w:t>
            </w:r>
          </w:p>
        </w:tc>
      </w:tr>
    </w:tbl>
    <w:p w14:paraId="7ED0F616" w14:textId="77777777" w:rsidR="008C731C" w:rsidRPr="008A1D2E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8A1D2E">
        <w:rPr>
          <w:rFonts w:eastAsia="Calibri" w:cs="Times New Roman"/>
          <w:bCs/>
        </w:rPr>
        <w:t>Domníváme se, že správné množství (u uvedených položek) jsou 2 kusy. Žádáme zadavatele o opravu množství u uvedených položek.</w:t>
      </w:r>
    </w:p>
    <w:p w14:paraId="317DB73C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109EC457" w14:textId="77777777" w:rsidR="00020B4A" w:rsidRPr="009672BF" w:rsidRDefault="00020B4A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Viz odpověď na dotaz č. 36.</w:t>
      </w:r>
    </w:p>
    <w:p w14:paraId="6454170C" w14:textId="77777777" w:rsidR="009672BF" w:rsidRPr="00314CC8" w:rsidRDefault="009672BF" w:rsidP="00020B4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152F0FA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5F38BC0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38:</w:t>
      </w:r>
    </w:p>
    <w:p w14:paraId="2B4511ED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>PS 11-01-21, Žďár nad Sázavou - Sázava u Žďáru, TZZ. Domníváme se, že bude zapotřebí nová skříň přijímacích jednotek kolejových obvodů do žst. Sázava u Žďáru, tj. např. dle OTSKP pol. č. 75B841 (1 kus) a 75B847 (1 kus). Žádáme zadavatele o prověření a doplnění položek do soupisu prací.</w:t>
      </w:r>
    </w:p>
    <w:p w14:paraId="13CD8E63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4771462B" w14:textId="77777777" w:rsidR="00020B4A" w:rsidRPr="00314CC8" w:rsidRDefault="00020B4A" w:rsidP="00020B4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9672BF">
        <w:rPr>
          <w:rFonts w:eastAsia="Calibri" w:cs="Times New Roman"/>
          <w:bCs/>
          <w:lang w:eastAsia="cs-CZ"/>
        </w:rPr>
        <w:t>Viz odpověď na dotaz č. 36.</w:t>
      </w:r>
    </w:p>
    <w:p w14:paraId="4B80DA48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942DB9E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4EFFF9D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39:</w:t>
      </w:r>
    </w:p>
    <w:p w14:paraId="062DDAE4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>PS 11-01-21, Žďár nad Sázavou - Sázava u Žďáru, TZZ. Domníváme se, že bude zapotřebí doplnění 1 kusu vnitřní kabelové skříně do žst. Sázava u Žďáru, tj. např. dle OTSKP pol. č. 75B491 a 75B497. Žádáme zadavatele o prověření a doplnění položek do soupisu prací.</w:t>
      </w:r>
    </w:p>
    <w:p w14:paraId="283320CA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0DAAF011" w14:textId="7BDA98D1" w:rsidR="008C731C" w:rsidRDefault="00020B4A" w:rsidP="008C731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9672BF">
        <w:rPr>
          <w:rFonts w:eastAsia="Calibri" w:cs="Times New Roman"/>
          <w:bCs/>
          <w:lang w:eastAsia="cs-CZ"/>
        </w:rPr>
        <w:t>Viz odpověď na dotaz č. 36.</w:t>
      </w:r>
    </w:p>
    <w:p w14:paraId="0C2576A6" w14:textId="77777777" w:rsidR="00020B4A" w:rsidRDefault="00020B4A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136C5C0" w14:textId="77777777" w:rsidR="009672BF" w:rsidRPr="00016469" w:rsidRDefault="009672BF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1C869BB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40:</w:t>
      </w:r>
    </w:p>
    <w:p w14:paraId="308D158F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>PS 11-01-21, Žďár nad Sázavou - Sázava u Žďáru, TZZ. TZ uvádí:</w:t>
      </w:r>
    </w:p>
    <w:p w14:paraId="2F80D4B5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 xml:space="preserve">„V provizorním kontejneru, který je součástí tohoto PS bude </w:t>
      </w:r>
    </w:p>
    <w:p w14:paraId="7C6D01B6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 xml:space="preserve">zajištěno také napájení nového TZZ. Napájení řešeného TZZ bude 1. kategorie důležitosti ve smyslu </w:t>
      </w:r>
    </w:p>
    <w:p w14:paraId="7CE79AC6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 xml:space="preserve">ČSN 37 6605 ed.2, a je navrženo z veřejného rozvodu (základní zdroj) a z rozvodu 6kV (náhradní zdroj). </w:t>
      </w:r>
    </w:p>
    <w:p w14:paraId="5C29A147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 xml:space="preserve">Přepínání sítí je řešeno v rámci zdroje UNZ. Napájecí zdroj ve smyslu dohody v rámci porad poskytne </w:t>
      </w:r>
    </w:p>
    <w:p w14:paraId="441D0AAB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 xml:space="preserve">správce SŽ SSZT. Projektant prověřil u výrobce (elcom) možnost použití tohoto konkrétního zdroje, což </w:t>
      </w:r>
    </w:p>
    <w:p w14:paraId="292F0ED9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 xml:space="preserve">bylo potvrzeno a je možné po dodání nové baterie a prohlídce UNZ při aktivaci. Pro napájení </w:t>
      </w:r>
    </w:p>
    <w:p w14:paraId="0D5974AD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 xml:space="preserve">klimatizace technologického objektu bude v zdroji UNZ doplněn transformátor a měnič, který </w:t>
      </w:r>
    </w:p>
    <w:p w14:paraId="3BDDBC28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 xml:space="preserve">zabezpečí napájení klimatizace a nouzového osvětlení po výpadku základního napájení z rozvodu 6kV. </w:t>
      </w:r>
    </w:p>
    <w:p w14:paraId="448823EC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 xml:space="preserve">Všechny náklady a práce související s přemístěním, kontrolou a případnou úpravou tohoto zdroje bude </w:t>
      </w:r>
    </w:p>
    <w:p w14:paraId="35D6E2F6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>řešit a provádět zhotovitel.“</w:t>
      </w:r>
    </w:p>
    <w:p w14:paraId="0FCDC31F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6469">
        <w:rPr>
          <w:rFonts w:eastAsia="Calibri" w:cs="Times New Roman"/>
          <w:bCs/>
          <w:lang w:eastAsia="cs-CZ"/>
        </w:rPr>
        <w:t>Žádáme zadavatele o prověření, do které položky v soupisu prací si má uchazeč započítat náklady na výše uvedené úpravy napájecího zdroje?</w:t>
      </w:r>
    </w:p>
    <w:p w14:paraId="63C3483D" w14:textId="77777777" w:rsidR="008C731C" w:rsidRPr="009672BF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672BF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5A1EEEE7" w14:textId="1E63392F" w:rsidR="00020B4A" w:rsidRPr="009672BF" w:rsidRDefault="00830AF9" w:rsidP="00020B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Náklady budou započteny d</w:t>
      </w:r>
      <w:r w:rsidR="00020B4A" w:rsidRPr="009672BF">
        <w:rPr>
          <w:rFonts w:eastAsia="Calibri" w:cs="Times New Roman"/>
          <w:bCs/>
          <w:lang w:eastAsia="cs-CZ"/>
        </w:rPr>
        <w:t>o položky č. 48 (NAPÁJECÍ ZDROJ – MONTÁŽ)</w:t>
      </w:r>
      <w:r w:rsidR="009672BF">
        <w:rPr>
          <w:rFonts w:eastAsia="Calibri" w:cs="Times New Roman"/>
          <w:bCs/>
          <w:lang w:eastAsia="cs-CZ"/>
        </w:rPr>
        <w:t>.</w:t>
      </w:r>
    </w:p>
    <w:p w14:paraId="55B72D0B" w14:textId="60CAAB6A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F47D383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18A4499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0766CBD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41:</w:t>
      </w:r>
    </w:p>
    <w:p w14:paraId="7A364940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016469">
        <w:rPr>
          <w:rFonts w:eastAsia="Calibri" w:cs="Times New Roman"/>
          <w:bCs/>
        </w:rPr>
        <w:t>PS 11-01-21, Žďár nad Sázavou - Sázava u Žďáru, TZZ. V TZ</w:t>
      </w:r>
      <w:r w:rsidRPr="00016469">
        <w:rPr>
          <w:rFonts w:eastAsia="Calibri" w:cs="Times New Roman"/>
        </w:rPr>
        <w:t xml:space="preserve"> se uvádí:</w:t>
      </w:r>
    </w:p>
    <w:p w14:paraId="0FA51E1B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 xml:space="preserve">„Kabely zabezpečovacího zařízení budou v hlavní trase mezi stanicemi vedeny ve společné trase se sdělovacími kabely. Části výkopů a k tomu přislouchající ochranná zařízení (žlaby, ochranná fólie) jsou řešeny samostatně pro zabezpečovací a sdělovací zařízení mimo trasy vedené v mezistaničním úseku ve stezce vedle traťové koleji. Trasa ve stezce je řešena v tomto PS včetně výkopu a pochozího žlabu.   Trasy kabelů musí být zrealizovány dle technické normy TNŽ 34 2609, předpisu SŽ S4 a dle vzorových listů pro kabelové trasy a jiná vedení SŽ Ž18.  Ve stanicích po první výhybku ve směru od tratě budou kabely zabezpečovacího zařízení uloženy ve žlabu ve výkopu 35x50 cm. V mezistaničním úseku mimo železniční těleso budou kabely uloženy ve výkopu 35x80 cm s krytím kabelů výstražní fólií modré barvy. Mimo tyto základní způsoby uložení kabelizace bude trasa řešena v mezistaničním úseku v železničním </w:t>
      </w:r>
    </w:p>
    <w:p w14:paraId="4C809D0B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>tělese ve smyslu vzorových listů pro kabelové trasy SŽ Ž18 (ve stezce v pochozím žlabu, v zúžených prostorách při použití L prefabrikátů nebo příkopové zídky ve žlabu). V případě křížení s kolejemi bude kabelová trasa vedena v hloubce min. 150 cm od temena kolejnic. Pod komunikacemi bude trasa vedena v hloubce 120 cm. Vedení kabelové trasy bude na mostech v ev. km 88,069, ev. km 89,046, ev. km 89,699, ev. km 90,537, ev. km 91,252. Přes most 88,069 bude kabelizace vedena u levé římsy, s vedením zabezpečovacích kabelů v plastovém žlabu nad trasou sdělovacích kabelů. U mostů v ev. km 89,046 a 89,699 bude trasa pokračovat podle oblastí před a za mosty, tj. ve společném pochozím žlabu se sdělovacími kabely na levé straně. U mostů v ev. km 90,537 a 91,252 bude trasa vedena po levé straně v plastovém žlabu. U každého mostu a propustku, po kterém přechází kabelová trasa, bude ponechána na každé straně kabelová rezerva 10 m.“</w:t>
      </w:r>
    </w:p>
    <w:p w14:paraId="7D15816A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>V soupisu prací se nachází položky: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040"/>
        <w:gridCol w:w="255"/>
        <w:gridCol w:w="5225"/>
        <w:gridCol w:w="567"/>
        <w:gridCol w:w="1276"/>
      </w:tblGrid>
      <w:tr w:rsidR="008C731C" w:rsidRPr="00016469" w14:paraId="3444D47B" w14:textId="77777777" w:rsidTr="009672BF">
        <w:trPr>
          <w:trHeight w:val="28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D12B838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9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23207CD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702111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61F394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52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CA3FC4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KABELOVÝ ŽLAB ZEMNÍ VČETNĚ KRYTU SVĚTLÉ ŠÍŘKY DO 120 MM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FD3B96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E3CD38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 xml:space="preserve">   1 870,000</w:t>
            </w:r>
          </w:p>
        </w:tc>
      </w:tr>
      <w:tr w:rsidR="008C731C" w:rsidRPr="00016469" w14:paraId="11B83261" w14:textId="77777777" w:rsidTr="009672BF">
        <w:trPr>
          <w:trHeight w:val="28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F984554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10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A88EC5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702112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79DA95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DC356C0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KABELOVÝ ŽLAB ZEMNÍ VČETNĚ KRYTU SVĚTLÉ ŠÍŘKY PŘES 120 DO 250 MM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E3EEAC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481E1E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 xml:space="preserve">   2 710,000</w:t>
            </w:r>
          </w:p>
        </w:tc>
      </w:tr>
      <w:tr w:rsidR="008C731C" w:rsidRPr="00016469" w14:paraId="6BCF3198" w14:textId="77777777" w:rsidTr="009672BF">
        <w:trPr>
          <w:trHeight w:val="28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2715FAB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11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270184F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702113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616BD7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72C21D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KABELOVÝ ŽLAB ZEMNÍ VČETNĚ KRYTU SVĚTLÉ ŠÍŘKY PŘES 250 MM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8DB66B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9BDF37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 xml:space="preserve">   3 150,000</w:t>
            </w:r>
          </w:p>
        </w:tc>
      </w:tr>
    </w:tbl>
    <w:p w14:paraId="06AE94B9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 xml:space="preserve">Zadávací dokumentace zmiňuje vedení části kabelové trasy ve stezce. </w:t>
      </w:r>
    </w:p>
    <w:p w14:paraId="728C4476" w14:textId="77777777" w:rsidR="008C731C" w:rsidRPr="00016469" w:rsidRDefault="008C731C" w:rsidP="008C731C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>Žádáme zadavatele o prověření/vysvětlení, jaká část žlabů či která položka/žlab z výše uvedených má být pochozí?</w:t>
      </w:r>
    </w:p>
    <w:p w14:paraId="0A2B591C" w14:textId="77777777" w:rsidR="008C731C" w:rsidRPr="00016469" w:rsidRDefault="008C731C" w:rsidP="008C731C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>Jaký materiál pochozího žlabu zadavatel předpokládá? Plast, beton, jiný? Jaký?</w:t>
      </w:r>
    </w:p>
    <w:p w14:paraId="3C062C90" w14:textId="77777777" w:rsidR="008C731C" w:rsidRPr="00016469" w:rsidRDefault="008C731C" w:rsidP="008C731C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>Na základě odpovědi a) lze předpokládat, že zbylé množství kabelových žlabů budou běžné/plastové/zavedené/zemní žlaby?</w:t>
      </w:r>
    </w:p>
    <w:p w14:paraId="53E85C4A" w14:textId="77777777" w:rsidR="008C731C" w:rsidRPr="00016469" w:rsidRDefault="008C731C" w:rsidP="008C731C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>Žádáme zadavatele o prověření/vysvětlení, jaká část zemních prací se předpokládá v oblasti stezky a jakou třídu zeminy v této části zadavatel předpokládá?</w:t>
      </w:r>
    </w:p>
    <w:p w14:paraId="142963C5" w14:textId="77777777" w:rsidR="008C731C" w:rsidRPr="00016469" w:rsidRDefault="008C731C" w:rsidP="008C731C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>Vedení kabelové trasy na mostech. Předpokládáme správně, že bude kabelová trasa v těchto místech vedena v plastových žlabech? Bude se jednat o povrchové/pochozí žlaby? Žádáme zadavatele o bližší specifikaci požadavků kladených na tyto žlaby na mostech.</w:t>
      </w:r>
    </w:p>
    <w:p w14:paraId="12E52ABA" w14:textId="77777777" w:rsidR="008C731C" w:rsidRPr="00016469" w:rsidRDefault="008C731C" w:rsidP="008C731C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>V případě různých druhů žlabů (zemní, pochozí apod.) v rámci stejné položky v soupisu prací žádáme zadavatele o rozdělení takových případů do samostatných položek.</w:t>
      </w:r>
    </w:p>
    <w:p w14:paraId="7CA4D0D9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45E59E60" w14:textId="77777777" w:rsidR="00020B4A" w:rsidRPr="009672BF" w:rsidRDefault="00020B4A" w:rsidP="00020B4A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Pochozí žlab je uveden v položce č. 11.</w:t>
      </w:r>
    </w:p>
    <w:p w14:paraId="14F99E85" w14:textId="77777777" w:rsidR="00020B4A" w:rsidRPr="009672BF" w:rsidRDefault="00020B4A" w:rsidP="00020B4A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V projektu je specifikován rozměr přes 250 mm, ve vzorovém listu železničního spodku SŽ Ž18 je naznačen žlab betonový.</w:t>
      </w:r>
    </w:p>
    <w:p w14:paraId="47431F65" w14:textId="2DA8E266" w:rsidR="00020B4A" w:rsidRPr="009672BF" w:rsidRDefault="00020B4A" w:rsidP="00020B4A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Ano</w:t>
      </w:r>
      <w:r w:rsidR="00C3423F" w:rsidRPr="009672BF">
        <w:rPr>
          <w:rFonts w:eastAsia="Calibri" w:cs="Times New Roman"/>
          <w:bCs/>
          <w:lang w:eastAsia="cs-CZ"/>
        </w:rPr>
        <w:t xml:space="preserve">, </w:t>
      </w:r>
      <w:r w:rsidR="00724945" w:rsidRPr="009672BF">
        <w:rPr>
          <w:rFonts w:eastAsia="Calibri" w:cs="Times New Roman"/>
          <w:bCs/>
          <w:lang w:eastAsia="cs-CZ"/>
        </w:rPr>
        <w:t>jedná se o plastové žlaby</w:t>
      </w:r>
    </w:p>
    <w:p w14:paraId="75183FAD" w14:textId="77777777" w:rsidR="00020B4A" w:rsidRPr="009672BF" w:rsidRDefault="00020B4A" w:rsidP="00020B4A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Zemní práce pro uložení pochozích žlabů dle položky č. 11, třída zeminy ve smyslu odpovědi na dotaz č. 28.</w:t>
      </w:r>
    </w:p>
    <w:p w14:paraId="3E4FD5D2" w14:textId="77777777" w:rsidR="00020B4A" w:rsidRPr="009672BF" w:rsidRDefault="00020B4A" w:rsidP="00020B4A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Popis navrhovaných tras a použitých úložných prvků na mostech je uveden v technické zprávě na str. 7. V textu jsou uvedeny plastové žlaby (nebudou pochozí) a pochozí žlaby.</w:t>
      </w:r>
    </w:p>
    <w:p w14:paraId="17CAAA70" w14:textId="77777777" w:rsidR="00020B4A" w:rsidRPr="009672BF" w:rsidRDefault="00020B4A" w:rsidP="00020B4A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Viz odpověď na dotaz č.41/a) a c).</w:t>
      </w:r>
    </w:p>
    <w:p w14:paraId="75168591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C0EF938" w14:textId="08E80FE7" w:rsidR="008C731C" w:rsidRPr="00016469" w:rsidRDefault="009672BF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8C731C" w:rsidRPr="00016469">
        <w:rPr>
          <w:rFonts w:eastAsia="Calibri" w:cs="Times New Roman"/>
          <w:b/>
          <w:lang w:eastAsia="cs-CZ"/>
        </w:rPr>
        <w:t>Dotaz č. 42:</w:t>
      </w:r>
    </w:p>
    <w:p w14:paraId="657BC8C3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16469">
        <w:rPr>
          <w:rFonts w:eastAsia="Calibri" w:cs="Times New Roman"/>
          <w:lang w:eastAsia="cs-CZ"/>
        </w:rPr>
        <w:t>PS 11-01-21, Žďár nad Sázavou - Sázava u Žďáru, TZZ. Dle tabulky v TZ se předpokládá vybudování kabelových chrániček: Novotub 160: 356m, Dělená chránička: 3x40=120m. V soupisu prací se nachází položky: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040"/>
        <w:gridCol w:w="378"/>
        <w:gridCol w:w="5103"/>
        <w:gridCol w:w="567"/>
        <w:gridCol w:w="1134"/>
      </w:tblGrid>
      <w:tr w:rsidR="008C731C" w:rsidRPr="00016469" w14:paraId="3AF45E6F" w14:textId="77777777" w:rsidTr="009672BF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8D1BE93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12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88F029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702212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7217CD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081B8C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KABELOVÁ CHRÁNIČKA ZEMNÍ DN PŘES 100 DO 200 MM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15837A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61D34F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 xml:space="preserve">    600,000</w:t>
            </w:r>
          </w:p>
        </w:tc>
      </w:tr>
      <w:tr w:rsidR="008C731C" w:rsidRPr="00016469" w14:paraId="6FA116B9" w14:textId="77777777" w:rsidTr="009672BF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D78EE8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13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92382B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702232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F8193F4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915B250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KABELOVÁ CHRÁNIČKA ZEMNÍ DĚLENÁ DN PŘES 100 DO 200 MM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0666327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F6C2EF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 xml:space="preserve">    40,000</w:t>
            </w:r>
          </w:p>
        </w:tc>
      </w:tr>
    </w:tbl>
    <w:p w14:paraId="11F1B77D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16469">
        <w:rPr>
          <w:rFonts w:eastAsia="Calibri" w:cs="Times New Roman"/>
          <w:lang w:eastAsia="cs-CZ"/>
        </w:rPr>
        <w:t>Žádáme zadavatele o prověření/vysvětlení množství u uvedených položek, případně o opravu těchto množství.</w:t>
      </w:r>
    </w:p>
    <w:p w14:paraId="0118E8B1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220728DB" w14:textId="21DE8D19" w:rsidR="008C731C" w:rsidRPr="009672BF" w:rsidRDefault="0047379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672BF">
        <w:rPr>
          <w:rFonts w:eastAsia="Calibri" w:cs="Times New Roman"/>
          <w:bCs/>
          <w:lang w:eastAsia="cs-CZ"/>
        </w:rPr>
        <w:t>Množství v položce č. 12 je správné, vámi uvedených 356 m nebylo zřejmě doplněno o počet chrániček v jednotlivých výkopech. V rozpočtu je délka chráničky navýšena o přesahy ve výkopech. Položka č. 13 byla opravena na množství 120 m</w:t>
      </w:r>
    </w:p>
    <w:p w14:paraId="07B72D4B" w14:textId="77777777" w:rsidR="008C731C" w:rsidRPr="009672BF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8EA042B" w14:textId="77777777" w:rsidR="009672BF" w:rsidRPr="00016469" w:rsidRDefault="009672BF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9515C45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43:</w:t>
      </w:r>
    </w:p>
    <w:p w14:paraId="614D7FDE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16469">
        <w:rPr>
          <w:rFonts w:eastAsia="Calibri" w:cs="Times New Roman"/>
          <w:lang w:eastAsia="cs-CZ"/>
        </w:rPr>
        <w:t>PS 11-01-21, Žďár nad Sázavou - Sázava u Žďáru, TZZ. V soupisu prací se nachází položka:</w:t>
      </w:r>
    </w:p>
    <w:tbl>
      <w:tblPr>
        <w:tblW w:w="90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567"/>
        <w:gridCol w:w="5103"/>
        <w:gridCol w:w="567"/>
        <w:gridCol w:w="1418"/>
      </w:tblGrid>
      <w:tr w:rsidR="008C731C" w:rsidRPr="00016469" w14:paraId="37F434ED" w14:textId="77777777" w:rsidTr="009672BF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2F6410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1EBE70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709400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7C95A5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85B54E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ZATAŽENÍ LANKA DO CHRÁNIČKY NEBO ŽLABU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894D6D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6C0B23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016469">
              <w:rPr>
                <w:rFonts w:eastAsia="Calibri" w:cs="Times New Roman"/>
                <w:lang w:eastAsia="cs-CZ"/>
              </w:rPr>
              <w:t xml:space="preserve">   3 500,000</w:t>
            </w:r>
          </w:p>
        </w:tc>
      </w:tr>
    </w:tbl>
    <w:p w14:paraId="2E9F4190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16469">
        <w:rPr>
          <w:rFonts w:eastAsia="Calibri" w:cs="Times New Roman"/>
          <w:lang w:eastAsia="cs-CZ"/>
        </w:rPr>
        <w:t>Ze zadávací dokumentace, ani z ostatních položek v soupisu prací není zřejmé množství u uvedené položky. Žádáme zadavatele o uvedení výpočtu tohoto množství, případně vysvětlení, jak k tomuto množství zadavatel dospěl.</w:t>
      </w:r>
    </w:p>
    <w:p w14:paraId="2EA30682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3E89D466" w14:textId="77777777" w:rsidR="0047379C" w:rsidRPr="009672BF" w:rsidRDefault="0047379C" w:rsidP="0047379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Položka je napočítána pro protahování veškeré kabelizace přes chráničky a kabelovod v délce podle délky jednotlivých chrániček a úseků kabelovodu a počtů kabelů v těchto úsecích, s uvažováním přiměřené rezervy se zaokrouhlením.</w:t>
      </w:r>
    </w:p>
    <w:p w14:paraId="331F7446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1C208A9" w14:textId="77777777" w:rsidR="009672BF" w:rsidRPr="00016469" w:rsidRDefault="009672BF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8BC7ECA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44:</w:t>
      </w:r>
    </w:p>
    <w:p w14:paraId="5258F1A9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016469">
        <w:rPr>
          <w:rFonts w:eastAsia="Calibri" w:cs="Times New Roman"/>
          <w:b/>
        </w:rPr>
        <w:t>PS 11-01-21, Žďár nad Sázavou - Sázava u Žďáru, TZZ</w:t>
      </w:r>
      <w:r w:rsidRPr="00016469">
        <w:rPr>
          <w:rFonts w:eastAsia="Calibri" w:cs="Times New Roman"/>
        </w:rPr>
        <w:t>. V soupisu prací se nachází položky:</w:t>
      </w:r>
    </w:p>
    <w:tbl>
      <w:tblPr>
        <w:tblW w:w="864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1040"/>
        <w:gridCol w:w="378"/>
        <w:gridCol w:w="5159"/>
        <w:gridCol w:w="709"/>
        <w:gridCol w:w="992"/>
      </w:tblGrid>
      <w:tr w:rsidR="008C731C" w:rsidRPr="00016469" w14:paraId="73A1B350" w14:textId="77777777" w:rsidTr="009672BF">
        <w:trPr>
          <w:trHeight w:val="288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3BB7E9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19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30B457A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742H12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753F60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51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0D087D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KABEL NN ČTYŘ- A PĚTIŽÍLOVÝ CU S PLASTOVOU IZOLACÍ OD 4 DO 16 MM2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0B693F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D15474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 xml:space="preserve">    20,000</w:t>
            </w:r>
          </w:p>
        </w:tc>
      </w:tr>
      <w:tr w:rsidR="008C731C" w:rsidRPr="00016469" w14:paraId="2C007CE6" w14:textId="77777777" w:rsidTr="009672BF">
        <w:trPr>
          <w:trHeight w:val="576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6907B7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20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159B080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742L12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D5011B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E984426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UKONČENÍ DVOU AŽ PĚTIŽÍLOVÉHO KABELU V ROZVADĚČI NEBO NA PŘÍSTROJI OD 4 DO 16 MM2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7B2964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9EFB505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 xml:space="preserve">    2,000</w:t>
            </w:r>
          </w:p>
        </w:tc>
      </w:tr>
    </w:tbl>
    <w:p w14:paraId="29C4559A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>Ze zadávací dokumentace není zřejmý účel využití uvedených položek. Žádáme zadavatele o prověření, případně o odstranění položek ze soupisu prací.</w:t>
      </w:r>
    </w:p>
    <w:p w14:paraId="6C14CAD0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36E06473" w14:textId="77777777" w:rsidR="00F143CF" w:rsidRPr="009672BF" w:rsidRDefault="00F143CF" w:rsidP="00F143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Kabel je určen pro napojení stávající skříně autobloku (návěstní bod 2-902), která se má překládat v rámci stavebních postupů.</w:t>
      </w:r>
    </w:p>
    <w:p w14:paraId="6F38618F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10392B9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120B313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45:</w:t>
      </w:r>
    </w:p>
    <w:p w14:paraId="3E82C103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PS 11-01-21, Žďár nad Sázavou - Sázava u Žďáru, TZZ. V TZ se uvádí:</w:t>
      </w:r>
    </w:p>
    <w:p w14:paraId="39335327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„Kabelové spojky budou označený fialovými ID markermi.“</w:t>
      </w:r>
    </w:p>
    <w:p w14:paraId="0109C874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…</w:t>
      </w:r>
    </w:p>
    <w:p w14:paraId="6F5BAFFA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„Úprava s přerušením a spojkováním kabelizace je navržena ve třech úsecích (cca sžkm 89,021 – 89,034; sžkm 92,099 – 92,444; sžkm 92,929 – 93,196)“</w:t>
      </w:r>
    </w:p>
    <w:p w14:paraId="2B7AFF9C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V soupisu prací se nachází položky:</w:t>
      </w:r>
    </w:p>
    <w:tbl>
      <w:tblPr>
        <w:tblW w:w="97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49"/>
        <w:gridCol w:w="326"/>
        <w:gridCol w:w="6237"/>
        <w:gridCol w:w="797"/>
        <w:gridCol w:w="992"/>
      </w:tblGrid>
      <w:tr w:rsidR="008C731C" w:rsidRPr="00016469" w14:paraId="25188D60" w14:textId="77777777" w:rsidTr="00CB7CDE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ACD75E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28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CF06DF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75A331</w:t>
            </w:r>
          </w:p>
        </w:tc>
        <w:tc>
          <w:tcPr>
            <w:tcW w:w="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4744B1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33688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SPOJKA ROVNÁ PRO PLASTOVÉ KABELY SE STÍNĚNÍM S JÁDRY O PRŮMĚRU 1 MM2 DO 12 PÁRŮ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EFDF63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59CCF5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 xml:space="preserve">    55,000</w:t>
            </w:r>
          </w:p>
        </w:tc>
      </w:tr>
      <w:tr w:rsidR="008C731C" w:rsidRPr="00016469" w14:paraId="60954F6B" w14:textId="77777777" w:rsidTr="00CB7CDE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F46275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29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720063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75A332</w:t>
            </w:r>
          </w:p>
        </w:tc>
        <w:tc>
          <w:tcPr>
            <w:tcW w:w="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85C6A9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2FC10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SPOJKA ROVNÁ PRO PLASTOVÉ KABELY SE STÍNĚNÍM S JÁDRY O PRŮMĚRU 1 MM2 PŘES 12 PÁRŮ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2CD444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D82877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 xml:space="preserve">    30,000</w:t>
            </w:r>
          </w:p>
        </w:tc>
      </w:tr>
    </w:tbl>
    <w:p w14:paraId="5B14B52E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Z kabelové dokumentace nevyplývají požadavky na kabelové spojky. Žádáme zadavatele o prověření účelu využití uvedených položek.</w:t>
      </w:r>
    </w:p>
    <w:p w14:paraId="44778279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485242A6" w14:textId="77777777" w:rsidR="00F143CF" w:rsidRPr="009672BF" w:rsidRDefault="00F143CF" w:rsidP="00F143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Spojky jsou navrhovány podle celkových délek kabelizace a výrobních délek jednotlivých typů kabelů, včetně definovaných spojek v rámci přeložek.</w:t>
      </w:r>
    </w:p>
    <w:p w14:paraId="08BFED52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F73D9A" w14:textId="77777777" w:rsidR="009672BF" w:rsidRPr="00016469" w:rsidRDefault="009672BF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6001943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lastRenderedPageBreak/>
        <w:t>Dotaz č. 46:</w:t>
      </w:r>
    </w:p>
    <w:p w14:paraId="0CD5FB35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016469">
        <w:rPr>
          <w:rFonts w:eastAsia="Calibri" w:cs="Times New Roman"/>
          <w:b/>
        </w:rPr>
        <w:t>PS 11-01-21, Žďár nad Sázavou - Sázava u Žďáru, TZZ</w:t>
      </w:r>
      <w:r w:rsidRPr="00016469">
        <w:rPr>
          <w:rFonts w:eastAsia="Calibri" w:cs="Times New Roman"/>
        </w:rPr>
        <w:t>. V soupisu prací se nachází položky: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040"/>
        <w:gridCol w:w="378"/>
        <w:gridCol w:w="5103"/>
        <w:gridCol w:w="708"/>
        <w:gridCol w:w="993"/>
      </w:tblGrid>
      <w:tr w:rsidR="008C731C" w:rsidRPr="00016469" w14:paraId="4F0CECF9" w14:textId="77777777" w:rsidTr="009672BF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812C7E5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55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8B530A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75C521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FD7EFA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1FCF636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STOŽÁROVÉ NÁVĚSTIDLO TŘÍSVĚTLOVÉ - DODÁVKA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7E7B11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4401FB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 xml:space="preserve">    16,000</w:t>
            </w:r>
          </w:p>
        </w:tc>
      </w:tr>
      <w:tr w:rsidR="008C731C" w:rsidRPr="00016469" w14:paraId="67CF5B4A" w14:textId="77777777" w:rsidTr="009672BF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DEBF0C9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56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81312E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75C527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A48633D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613F77A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STOŽÁROVÉ NÁVĚSTIDLO TŘÍSVĚTLOVÉ - MONTÁŽ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09AE67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9749044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 xml:space="preserve">    17,000</w:t>
            </w:r>
          </w:p>
        </w:tc>
      </w:tr>
      <w:tr w:rsidR="008C731C" w:rsidRPr="00016469" w14:paraId="7138BF4A" w14:textId="77777777" w:rsidTr="009672BF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EE16E1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73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F065EC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75E157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82BA58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F3390DF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PŘEZKOUŠENÍ A REGULACE NÁVĚSTIDEL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498441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7638D83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016469">
              <w:rPr>
                <w:rFonts w:eastAsia="Times New Roman" w:cs="Calibri"/>
                <w:lang w:eastAsia="cs-CZ"/>
              </w:rPr>
              <w:t xml:space="preserve">    17,000</w:t>
            </w:r>
          </w:p>
        </w:tc>
      </w:tr>
    </w:tbl>
    <w:p w14:paraId="290F7EE2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</w:rPr>
      </w:pPr>
      <w:r w:rsidRPr="00016469">
        <w:rPr>
          <w:rFonts w:eastAsia="Calibri" w:cs="Times New Roman"/>
        </w:rPr>
        <w:t>Domníváme se, že správné množství je 16 kusů. Žádáme zadavatele o prověření a případnou opravu množství u uvedených položek.</w:t>
      </w:r>
    </w:p>
    <w:p w14:paraId="52836776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51962DEA" w14:textId="77777777" w:rsidR="00F143CF" w:rsidRPr="00314CC8" w:rsidRDefault="00F143CF" w:rsidP="00F143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9672BF">
        <w:rPr>
          <w:rFonts w:eastAsia="Calibri" w:cs="Times New Roman"/>
          <w:bCs/>
          <w:lang w:eastAsia="cs-CZ"/>
        </w:rPr>
        <w:t>V rámci stavebních postupů je překládáno stávající oddílové návěstidlo 2-902 do nové polohy.</w:t>
      </w:r>
    </w:p>
    <w:p w14:paraId="245844E6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957FC7A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F7DB4C0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47:</w:t>
      </w:r>
    </w:p>
    <w:p w14:paraId="448C2130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PS 11-01-21, Žďár nad Sázavou - Sázava u Žďáru, TZZ. V soupisu prací se nachází položky: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040"/>
        <w:gridCol w:w="377"/>
        <w:gridCol w:w="5387"/>
        <w:gridCol w:w="709"/>
        <w:gridCol w:w="850"/>
      </w:tblGrid>
      <w:tr w:rsidR="008C731C" w:rsidRPr="00016469" w14:paraId="706162BA" w14:textId="77777777" w:rsidTr="009672BF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E1F698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61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BDFBFC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75C721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C78D96D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39ED23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VZDÁLENOSTNÍ UPOZORNOVADLO, NEPROMĚNNÉ NÁVĚSTIDLO SE ZÁKLADEM - DODÁVKA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04B1695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AE14D1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 xml:space="preserve">    18,000</w:t>
            </w:r>
          </w:p>
        </w:tc>
      </w:tr>
      <w:tr w:rsidR="008C731C" w:rsidRPr="00016469" w14:paraId="64C44BF0" w14:textId="77777777" w:rsidTr="009672BF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155A60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62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3908CA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75C727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8130726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D060782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VZDÁLENOSTNÍ UPOZORNOVADLO, NEPROMĚNNÉ NÁVĚSTIDLO SE ZÁKLADEM - MONTÁŽ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B5AE3BC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DF9782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 xml:space="preserve">    18,000</w:t>
            </w:r>
          </w:p>
        </w:tc>
      </w:tr>
    </w:tbl>
    <w:p w14:paraId="59A21DBD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Ze situačního schématu vyplývá požadavek na vybudování celkem 16 sad vzdálenostních upozorňovadel, tedy 16x3=48 kusů. Žádáme zadavatele o prověření a případnou opravu množství u uvedených položek.</w:t>
      </w:r>
    </w:p>
    <w:p w14:paraId="3B5BB68C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1D08A440" w14:textId="061673E7" w:rsidR="00F143CF" w:rsidRPr="009672BF" w:rsidRDefault="00F143CF" w:rsidP="00F143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 xml:space="preserve">Množství bylo opraveno na 48 </w:t>
      </w:r>
      <w:r w:rsidR="009672BF" w:rsidRPr="009672BF">
        <w:rPr>
          <w:rFonts w:eastAsia="Calibri" w:cs="Times New Roman"/>
          <w:bCs/>
          <w:lang w:eastAsia="cs-CZ"/>
        </w:rPr>
        <w:t>kusů</w:t>
      </w:r>
      <w:r w:rsidRPr="009672BF">
        <w:rPr>
          <w:rFonts w:eastAsia="Calibri" w:cs="Times New Roman"/>
          <w:bCs/>
          <w:lang w:eastAsia="cs-CZ"/>
        </w:rPr>
        <w:t>.</w:t>
      </w:r>
    </w:p>
    <w:p w14:paraId="182F58D9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1D26793" w14:textId="77777777" w:rsidR="009672BF" w:rsidRPr="00016469" w:rsidRDefault="009672BF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B7029F0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48:</w:t>
      </w:r>
    </w:p>
    <w:p w14:paraId="4905C35D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PS 11-01-21, Žďár nad Sázavou - Sázava u Žďáru, TZZ. V soupisu prací se nachází položky: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040"/>
        <w:gridCol w:w="255"/>
        <w:gridCol w:w="5509"/>
        <w:gridCol w:w="709"/>
        <w:gridCol w:w="992"/>
      </w:tblGrid>
      <w:tr w:rsidR="008C731C" w:rsidRPr="00016469" w14:paraId="27803DE2" w14:textId="77777777" w:rsidTr="009672BF">
        <w:trPr>
          <w:trHeight w:val="28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24A544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65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E523C8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75C811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9A6FB8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5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BCCB4D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STYKOVÝ TRANSFORMÁTOR DT 075 - DODÁVKA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D01135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30D59F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 xml:space="preserve">    36,000</w:t>
            </w:r>
          </w:p>
        </w:tc>
      </w:tr>
      <w:tr w:rsidR="008C731C" w:rsidRPr="00016469" w14:paraId="1A014F91" w14:textId="77777777" w:rsidTr="009672BF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D2CA29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66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A2768A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75C847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AA587C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116A68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STYKOVÝ TRANSFORMÁTOR, SYMETRIZAČNÍ A UKOLEJŇOVACÍ TLUMIVKA - MONTÁŽ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2BFE0F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8BE5CF7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 xml:space="preserve">    38,000</w:t>
            </w:r>
          </w:p>
        </w:tc>
      </w:tr>
      <w:tr w:rsidR="008C731C" w:rsidRPr="00016469" w14:paraId="01A54E3C" w14:textId="77777777" w:rsidTr="009672BF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562D5D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89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1731C2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75C848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DCCBAC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7E6A6A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STYKOVÝ TRANSFORMÁTOR, SYMETRIZAČNÍ A UKOLEJŇOVACÍ TLUMIVKA - DEMONTÁŽ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C531B0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0FE3DC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 xml:space="preserve">    30,000</w:t>
            </w:r>
          </w:p>
        </w:tc>
      </w:tr>
    </w:tbl>
    <w:p w14:paraId="3DB70912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Výpočtem bylo zjištěno množství 36 kusů nových stykových transformátorů a 28 kusů demontovaných stykových transformátorů. Žádáme zadavatele o prověření a případnou opravu množství u pol. č. 66 a 89.</w:t>
      </w:r>
    </w:p>
    <w:p w14:paraId="31E3D700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4E3F0785" w14:textId="42C47A56" w:rsidR="00F143CF" w:rsidRPr="009672BF" w:rsidRDefault="00F143CF" w:rsidP="00F143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Viz odpověď na dotaz č. 46, návěstní bod včetně stávajících stykových transformátorů budou překládány v</w:t>
      </w:r>
      <w:r w:rsidR="009310EB">
        <w:rPr>
          <w:rFonts w:eastAsia="Calibri" w:cs="Times New Roman"/>
          <w:bCs/>
          <w:lang w:eastAsia="cs-CZ"/>
        </w:rPr>
        <w:t>e</w:t>
      </w:r>
      <w:r w:rsidRPr="009672BF">
        <w:rPr>
          <w:rFonts w:eastAsia="Calibri" w:cs="Times New Roman"/>
          <w:bCs/>
          <w:lang w:eastAsia="cs-CZ"/>
        </w:rPr>
        <w:t> stavebních postupech.</w:t>
      </w:r>
    </w:p>
    <w:p w14:paraId="2000610D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997E2F9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2EB4D96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>Dotaz č. 49:</w:t>
      </w:r>
    </w:p>
    <w:p w14:paraId="780C593E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PS 11-01-21, Žďár nad Sázavou - Sázava u Žďáru, TZZ. V soupisu prací se nachází položky:</w:t>
      </w:r>
    </w:p>
    <w:tbl>
      <w:tblPr>
        <w:tblW w:w="89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38"/>
        <w:gridCol w:w="460"/>
        <w:gridCol w:w="5647"/>
        <w:gridCol w:w="709"/>
        <w:gridCol w:w="850"/>
      </w:tblGrid>
      <w:tr w:rsidR="008C731C" w:rsidRPr="00016469" w14:paraId="2D7829CD" w14:textId="77777777" w:rsidTr="009672BF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CC892FE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69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BBCA4E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75C861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4CD660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5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C8D1A7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KOMPLETNÍ SADA PROPOJEK DVOJICE STYKOVÝCH TRANSFORMÁTORŮ - DODÁVKA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91FD706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88D5A0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 xml:space="preserve">    16,000</w:t>
            </w:r>
          </w:p>
        </w:tc>
      </w:tr>
      <w:tr w:rsidR="008C731C" w:rsidRPr="00016469" w14:paraId="7917D337" w14:textId="77777777" w:rsidTr="009672BF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E86CAB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70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09DDC19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75C867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3118E36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899373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KOMPLETNÍ SADA PROPOJEK DVOJICE STYKOVÝCH TRANSFORMÁTORŮ - MONTÁŽ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FEA508F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21571D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 xml:space="preserve">    17,000</w:t>
            </w:r>
          </w:p>
        </w:tc>
      </w:tr>
      <w:tr w:rsidR="008C731C" w:rsidRPr="00016469" w14:paraId="56F8D1A4" w14:textId="77777777" w:rsidTr="009672BF">
        <w:trPr>
          <w:trHeight w:val="57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0EE389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91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03BD0AB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75C868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C0F80E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F8F2F2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KOMPLETNÍ SADA PROPOJEK DVOJICE STYKOVÝCH TRANSFORMÁTORŮ - DEMONTÁŽ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8D2129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83DD3F2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 xml:space="preserve">    13,000</w:t>
            </w:r>
          </w:p>
        </w:tc>
      </w:tr>
    </w:tbl>
    <w:p w14:paraId="228F5B8B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Výpočtem bylo zjištěno množství 16 kusů u pol. č. 69 a 70 a dále 12 kusů u pol. č. 91. Žádáme zadavatele o prověření a případnou opravu množství u uvedených položek.</w:t>
      </w:r>
    </w:p>
    <w:p w14:paraId="70B7AA9A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0764D39A" w14:textId="77777777" w:rsidR="00F143CF" w:rsidRPr="009672BF" w:rsidRDefault="00F143CF" w:rsidP="00F143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72BF">
        <w:rPr>
          <w:rFonts w:eastAsia="Calibri" w:cs="Times New Roman"/>
          <w:bCs/>
          <w:lang w:eastAsia="cs-CZ"/>
        </w:rPr>
        <w:t>Viz odpovědi na dotazy č. 46 a č. 48.</w:t>
      </w:r>
    </w:p>
    <w:p w14:paraId="5118BE3F" w14:textId="06585FEE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D474ABB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4ED951A" w14:textId="77777777" w:rsidR="00B70BB1" w:rsidRPr="00016469" w:rsidRDefault="00B70BB1" w:rsidP="008C731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30ACB96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lastRenderedPageBreak/>
        <w:t>Dotaz č. 50:</w:t>
      </w:r>
    </w:p>
    <w:p w14:paraId="003129AA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PS 11-01-21, Žďár nad Sázavou - Sázava u Žďáru, TZZ. V soupisu prací se nachází položka: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020"/>
        <w:gridCol w:w="397"/>
        <w:gridCol w:w="4820"/>
        <w:gridCol w:w="709"/>
        <w:gridCol w:w="1417"/>
      </w:tblGrid>
      <w:tr w:rsidR="008C731C" w:rsidRPr="00016469" w14:paraId="1E639078" w14:textId="77777777" w:rsidTr="00B70BB1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180F15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81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079EE7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709611</w:t>
            </w:r>
          </w:p>
        </w:tc>
        <w:tc>
          <w:tcPr>
            <w:tcW w:w="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67D8F6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0FB356D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DEMONTÁŽ KABELOVÉHO ŽLABU/LIŠTY VČETNĚ KRYTU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3D6B31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>m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461369" w14:textId="77777777" w:rsidR="008C731C" w:rsidRPr="00016469" w:rsidRDefault="008C731C" w:rsidP="00CB7CDE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cs-CZ"/>
              </w:rPr>
            </w:pPr>
            <w:r w:rsidRPr="00016469">
              <w:rPr>
                <w:rFonts w:eastAsia="Times New Roman" w:cs="Calibri"/>
                <w:bCs/>
                <w:lang w:eastAsia="cs-CZ"/>
              </w:rPr>
              <w:t xml:space="preserve">   1 200,000</w:t>
            </w:r>
          </w:p>
        </w:tc>
      </w:tr>
    </w:tbl>
    <w:p w14:paraId="6CA9FF97" w14:textId="77777777" w:rsidR="008C731C" w:rsidRPr="00016469" w:rsidRDefault="008C731C" w:rsidP="008C731C">
      <w:pPr>
        <w:spacing w:after="0" w:line="259" w:lineRule="auto"/>
        <w:jc w:val="both"/>
        <w:rPr>
          <w:rFonts w:eastAsia="Calibri" w:cs="Times New Roman"/>
          <w:bCs/>
        </w:rPr>
      </w:pPr>
      <w:r w:rsidRPr="00016469">
        <w:rPr>
          <w:rFonts w:eastAsia="Calibri" w:cs="Times New Roman"/>
          <w:bCs/>
        </w:rPr>
        <w:t>Žádáme zadavatele o bližší specifikaci žlabů či lišt (především druh materiálu těchto prvků), které mají být dle uvedené položky demontovány/zrušeny.</w:t>
      </w:r>
    </w:p>
    <w:p w14:paraId="50BF464E" w14:textId="77777777" w:rsidR="008C731C" w:rsidRPr="0001646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16469">
        <w:rPr>
          <w:rFonts w:eastAsia="Calibri" w:cs="Times New Roman"/>
          <w:b/>
          <w:lang w:eastAsia="cs-CZ"/>
        </w:rPr>
        <w:t xml:space="preserve">Odpověď: </w:t>
      </w:r>
    </w:p>
    <w:p w14:paraId="60E13A6C" w14:textId="5855266F" w:rsidR="00F143CF" w:rsidRPr="00CB7B5A" w:rsidRDefault="00F143CF" w:rsidP="00F143CF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 xml:space="preserve">Jde o demontáž </w:t>
      </w:r>
      <w:r w:rsidR="00B63258">
        <w:rPr>
          <w:rFonts w:eastAsia="Calibri" w:cs="Times New Roman"/>
          <w:bCs/>
          <w:lang w:eastAsia="cs-CZ"/>
        </w:rPr>
        <w:t xml:space="preserve">plastového </w:t>
      </w:r>
      <w:r w:rsidRPr="00B70BB1">
        <w:rPr>
          <w:rFonts w:eastAsia="Calibri" w:cs="Times New Roman"/>
          <w:bCs/>
          <w:lang w:eastAsia="cs-CZ"/>
        </w:rPr>
        <w:t>kabelového žlabu, který byl navržen pro dočasné přeložky stávající kabelizace.</w:t>
      </w:r>
    </w:p>
    <w:p w14:paraId="6FB4583D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AA17DD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A86DC9" w14:textId="1E299E06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51</w:t>
      </w:r>
      <w:r w:rsidRPr="00BD5319">
        <w:rPr>
          <w:rFonts w:eastAsia="Calibri" w:cs="Times New Roman"/>
          <w:b/>
          <w:lang w:eastAsia="cs-CZ"/>
        </w:rPr>
        <w:t>:</w:t>
      </w:r>
    </w:p>
    <w:p w14:paraId="5F888605" w14:textId="77777777" w:rsidR="008C731C" w:rsidRPr="0011001B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1001B">
        <w:rPr>
          <w:rFonts w:eastAsia="Calibri" w:cs="Times New Roman"/>
          <w:bCs/>
          <w:lang w:eastAsia="cs-CZ"/>
        </w:rPr>
        <w:t>V technické zprávě pro objekt SK 01-00-02 Železniční svršek a spodek jsou uvedeny tabulky č. 3–6 Předběžné umístění kolejnic R260 a 350HT a příloha č. 1 Výpočet kubatur, výměry objektů.</w:t>
      </w:r>
    </w:p>
    <w:p w14:paraId="138A4B08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1001B">
        <w:rPr>
          <w:rFonts w:eastAsia="Calibri" w:cs="Times New Roman"/>
          <w:bCs/>
          <w:lang w:eastAsia="cs-CZ"/>
        </w:rPr>
        <w:t>Žádáme o ověření celkového počtu kolejnic typu R260, délky 75 m, jelikož v tabulkách č. 3–6 je uveden počet 4×29 kusů, zatímco v příloze č. 1 je uvedeno 4×26 kusů, což představuje rozdíl v dodávce v délce až 900 m.</w:t>
      </w:r>
    </w:p>
    <w:p w14:paraId="3B6D23E2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2E74810" w14:textId="67554E8F" w:rsidR="0099410F" w:rsidRPr="00B70BB1" w:rsidRDefault="00333F6C" w:rsidP="009941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3F6C">
        <w:rPr>
          <w:rFonts w:eastAsia="Calibri" w:cs="Times New Roman"/>
          <w:bCs/>
          <w:lang w:eastAsia="cs-CZ"/>
        </w:rPr>
        <w:t>Platí počet 26 ks v příloze č.1 Výpočet kubatur, výměry objektů po opětovném prověření jejich počtů. Tab. 3 – 6 v TZ slouží k přesnému stanovení počtu a umístnění KP vzhledem na zvolený tabulkový výpočet. Vysvětleni je v textu TZ (využiti odřezaných častí v jiných úsecích, první kolejnice zůstane celá, kolejnice 350 HT do 3. a 5. přímé se posunou).</w:t>
      </w:r>
    </w:p>
    <w:p w14:paraId="43BDFB02" w14:textId="77777777" w:rsidR="008C731C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6D5B225" w14:textId="77777777" w:rsidR="00B70BB1" w:rsidRPr="00BD5319" w:rsidRDefault="00B70BB1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A534275" w14:textId="77777777" w:rsidR="008C731C" w:rsidRPr="00BD5319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52</w:t>
      </w:r>
      <w:r w:rsidRPr="00BD5319">
        <w:rPr>
          <w:rFonts w:eastAsia="Calibri" w:cs="Times New Roman"/>
          <w:b/>
          <w:lang w:eastAsia="cs-CZ"/>
        </w:rPr>
        <w:t>:</w:t>
      </w:r>
    </w:p>
    <w:p w14:paraId="17296E54" w14:textId="77777777" w:rsidR="008C731C" w:rsidRPr="0011001B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1001B">
        <w:rPr>
          <w:rFonts w:eastAsia="Calibri" w:cs="Times New Roman"/>
          <w:bCs/>
          <w:lang w:eastAsia="cs-CZ"/>
        </w:rPr>
        <w:t>V technické zprávě pro objekt SK 01-00-02 Železniční svršek a spodek jsou uvedeny tabulky č. 3–6 Předběžné umístění kolejnic R260 a 350HT a příloha č. 1 Výpočet kubatur, výměry objektů.</w:t>
      </w:r>
    </w:p>
    <w:p w14:paraId="2B7A4E9B" w14:textId="77777777" w:rsidR="008C731C" w:rsidRPr="00B70BB1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1001B">
        <w:rPr>
          <w:rFonts w:eastAsia="Calibri" w:cs="Times New Roman"/>
          <w:bCs/>
          <w:lang w:eastAsia="cs-CZ"/>
        </w:rPr>
        <w:t xml:space="preserve">Žádáme o ověření délek přechodových kolejnic 60 E2/R6, jelikož v tabulkách č. 3–6 je uvedena </w:t>
      </w:r>
      <w:r w:rsidRPr="00B70BB1">
        <w:rPr>
          <w:rFonts w:eastAsia="Calibri" w:cs="Times New Roman"/>
          <w:bCs/>
          <w:lang w:eastAsia="cs-CZ"/>
        </w:rPr>
        <w:t>délka 4×15 m, zatímco v příloze č. 1 je uvedeno 4×7 m.</w:t>
      </w:r>
    </w:p>
    <w:p w14:paraId="0E264BBB" w14:textId="77777777" w:rsidR="008C731C" w:rsidRPr="00B70BB1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/>
          <w:lang w:eastAsia="cs-CZ"/>
        </w:rPr>
        <w:t xml:space="preserve">Odpověď: </w:t>
      </w:r>
    </w:p>
    <w:p w14:paraId="51A7DBA6" w14:textId="6CD8B225" w:rsidR="0099410F" w:rsidRPr="00B70BB1" w:rsidRDefault="00333F6C" w:rsidP="009941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3F6C">
        <w:rPr>
          <w:rFonts w:eastAsia="Calibri" w:cs="Times New Roman"/>
          <w:bCs/>
          <w:lang w:eastAsia="cs-CZ"/>
        </w:rPr>
        <w:t>Platí délky 4x 15m, jak je uvedeno v příloze č.1 Výpočet kubatur, výměry objektů, v TZ na str.15-19 v Tab.3 – 6 a v Soupisu prací SO 01-10-01 Žel. svršek, položka č.2. V TZ na str.12 bylo chybně uvedeno.</w:t>
      </w:r>
      <w:r w:rsidR="0099410F" w:rsidRPr="00B70BB1">
        <w:rPr>
          <w:rFonts w:eastAsia="Calibri" w:cs="Times New Roman"/>
          <w:bCs/>
          <w:lang w:eastAsia="cs-CZ"/>
        </w:rPr>
        <w:t xml:space="preserve"> </w:t>
      </w:r>
    </w:p>
    <w:p w14:paraId="6E33F9FB" w14:textId="66EDF39E" w:rsidR="008C731C" w:rsidRPr="00B70BB1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B0A0319" w14:textId="77777777" w:rsidR="008C731C" w:rsidRPr="00B70BB1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A25CC19" w14:textId="77777777" w:rsidR="008C731C" w:rsidRPr="00B70BB1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/>
          <w:lang w:eastAsia="cs-CZ"/>
        </w:rPr>
        <w:t>Dotaz č. 53:</w:t>
      </w:r>
    </w:p>
    <w:p w14:paraId="071391C9" w14:textId="77777777" w:rsidR="008C731C" w:rsidRPr="00B70BB1" w:rsidRDefault="008C731C" w:rsidP="008C73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Máme dotaz k soupisu prací SO 90-90 POPLATKY ZA LIKVIDACŮ ODPADŮ. Tento neobsahuje žádné položky k ocenění. Všechny položky pro likvidaci odpadů se oceňují v objektech. Celková cena za SO 90-90 je tedy 0 Kč. Můžete daný objekt odstranit ze soupisu prací?</w:t>
      </w:r>
    </w:p>
    <w:p w14:paraId="14CC7010" w14:textId="77777777" w:rsidR="008C731C" w:rsidRPr="00B70BB1" w:rsidRDefault="008C731C" w:rsidP="008C73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/>
          <w:lang w:eastAsia="cs-CZ"/>
        </w:rPr>
        <w:t xml:space="preserve">Odpověď: </w:t>
      </w:r>
    </w:p>
    <w:p w14:paraId="4FB45400" w14:textId="0AF3FB3F" w:rsidR="0099410F" w:rsidRPr="00B70BB1" w:rsidRDefault="00F0054F" w:rsidP="009941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V ZTP v článku 4.9.1.7 je uvedeno: Zhotovitel </w:t>
      </w:r>
      <w:r w:rsidRPr="00C07C3E">
        <w:t>oceňuje položky odpadů (Varianta 901 až 999) pouze SO 90-90, v jednotlivých SO/PS je neoceňuje.</w:t>
      </w:r>
    </w:p>
    <w:p w14:paraId="029D351E" w14:textId="77777777" w:rsidR="008C731C" w:rsidRDefault="008C731C" w:rsidP="008C731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1D71EC" w14:textId="77777777" w:rsidR="008C731C" w:rsidRDefault="008C731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4197E448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EC09A2">
        <w:rPr>
          <w:rFonts w:eastAsia="Calibri" w:cs="Times New Roman"/>
          <w:b/>
          <w:lang w:eastAsia="cs-CZ"/>
        </w:rPr>
        <w:t>54</w:t>
      </w:r>
      <w:r w:rsidRPr="00BD5319">
        <w:rPr>
          <w:rFonts w:eastAsia="Calibri" w:cs="Times New Roman"/>
          <w:b/>
          <w:lang w:eastAsia="cs-CZ"/>
        </w:rPr>
        <w:t>:</w:t>
      </w:r>
    </w:p>
    <w:p w14:paraId="72483DC3" w14:textId="77777777" w:rsidR="00EC09A2" w:rsidRDefault="00EC09A2" w:rsidP="00EC09A2">
      <w:pPr>
        <w:spacing w:after="0" w:line="240" w:lineRule="auto"/>
        <w:rPr>
          <w:rFonts w:eastAsia="Calibri" w:cs="Times New Roman"/>
          <w:bCs/>
          <w:lang w:eastAsia="cs-CZ"/>
        </w:rPr>
      </w:pPr>
      <w:r w:rsidRPr="00EC09A2">
        <w:rPr>
          <w:rFonts w:eastAsia="Calibri" w:cs="Times New Roman"/>
          <w:bCs/>
          <w:lang w:eastAsia="cs-CZ"/>
        </w:rPr>
        <w:t xml:space="preserve">PS 11-01-21, Žďár nad Sázavou - Sázava u Žďáru, TZZ. </w:t>
      </w:r>
    </w:p>
    <w:p w14:paraId="1D17EA24" w14:textId="7940E199" w:rsidR="00D37BC1" w:rsidRDefault="00EC09A2" w:rsidP="00EC09A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C09A2">
        <w:rPr>
          <w:rFonts w:eastAsia="Calibri" w:cs="Times New Roman"/>
          <w:bCs/>
          <w:lang w:eastAsia="cs-CZ"/>
        </w:rPr>
        <w:t>Dle zadávací dokumentace se v žst. Sázava u</w:t>
      </w:r>
      <w:r>
        <w:rPr>
          <w:rFonts w:eastAsia="Calibri" w:cs="Times New Roman"/>
          <w:bCs/>
          <w:lang w:eastAsia="cs-CZ"/>
        </w:rPr>
        <w:t xml:space="preserve"> </w:t>
      </w:r>
      <w:r w:rsidRPr="00EC09A2">
        <w:rPr>
          <w:rFonts w:eastAsia="Calibri" w:cs="Times New Roman"/>
          <w:bCs/>
          <w:lang w:eastAsia="cs-CZ"/>
        </w:rPr>
        <w:t xml:space="preserve">Žďáru předpokládá zřízení betonového </w:t>
      </w:r>
      <w:r>
        <w:rPr>
          <w:rFonts w:eastAsia="Calibri" w:cs="Times New Roman"/>
          <w:bCs/>
          <w:lang w:eastAsia="cs-CZ"/>
        </w:rPr>
        <w:t>t</w:t>
      </w:r>
      <w:r w:rsidRPr="00EC09A2">
        <w:rPr>
          <w:rFonts w:eastAsia="Calibri" w:cs="Times New Roman"/>
          <w:bCs/>
          <w:lang w:eastAsia="cs-CZ"/>
        </w:rPr>
        <w:t>echnologického domku (vnitřní rozměry 4x8m) pro umístění</w:t>
      </w:r>
      <w:r>
        <w:rPr>
          <w:rFonts w:eastAsia="Calibri" w:cs="Times New Roman"/>
          <w:bCs/>
          <w:lang w:eastAsia="cs-CZ"/>
        </w:rPr>
        <w:t xml:space="preserve"> </w:t>
      </w:r>
      <w:r w:rsidRPr="00EC09A2">
        <w:rPr>
          <w:rFonts w:eastAsia="Calibri" w:cs="Times New Roman"/>
          <w:bCs/>
          <w:lang w:eastAsia="cs-CZ"/>
        </w:rPr>
        <w:t>potřebné technologie zab. zař. Chápeme správně, že zadavatel připouští použití nejbližšího běžně/standardně</w:t>
      </w:r>
      <w:r>
        <w:rPr>
          <w:rFonts w:eastAsia="Calibri" w:cs="Times New Roman"/>
          <w:bCs/>
          <w:lang w:eastAsia="cs-CZ"/>
        </w:rPr>
        <w:t xml:space="preserve"> </w:t>
      </w:r>
      <w:r w:rsidRPr="00EC09A2">
        <w:rPr>
          <w:rFonts w:eastAsia="Calibri" w:cs="Times New Roman"/>
          <w:bCs/>
          <w:lang w:eastAsia="cs-CZ"/>
        </w:rPr>
        <w:t>používaného, zavedeného a vyráběného domku?</w:t>
      </w:r>
    </w:p>
    <w:p w14:paraId="6D16A484" w14:textId="1F51B84B" w:rsidR="00BD5319" w:rsidRPr="00BD5319" w:rsidRDefault="00BD5319" w:rsidP="00D37BC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A2E09B5" w14:textId="0CEB2482" w:rsidR="00E76C4D" w:rsidRPr="00991260" w:rsidRDefault="008C5164" w:rsidP="00E76C4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B70BB1">
        <w:rPr>
          <w:rFonts w:eastAsia="Calibri" w:cs="Times New Roman"/>
          <w:bCs/>
          <w:lang w:eastAsia="cs-CZ"/>
        </w:rPr>
        <w:t>Ano, jedná se o standartní prefabrikovaný domek</w:t>
      </w:r>
      <w:r w:rsidR="00B70BB1" w:rsidRPr="00B70BB1">
        <w:rPr>
          <w:rFonts w:eastAsia="Calibri" w:cs="Times New Roman"/>
          <w:bCs/>
          <w:lang w:eastAsia="cs-CZ"/>
        </w:rPr>
        <w:t>.</w:t>
      </w:r>
    </w:p>
    <w:p w14:paraId="18B24335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5B1A9A" w14:textId="77777777" w:rsidR="0082600B" w:rsidRDefault="0082600B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6363A5" w14:textId="275D758A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55</w:t>
      </w:r>
      <w:r w:rsidRPr="00BD5319">
        <w:rPr>
          <w:rFonts w:eastAsia="Calibri" w:cs="Times New Roman"/>
          <w:b/>
          <w:lang w:eastAsia="cs-CZ"/>
        </w:rPr>
        <w:t>:</w:t>
      </w:r>
    </w:p>
    <w:p w14:paraId="600FB6FA" w14:textId="77777777" w:rsidR="0082600B" w:rsidRPr="0082600B" w:rsidRDefault="0082600B" w:rsidP="008260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2600B">
        <w:rPr>
          <w:rFonts w:eastAsia="Calibri" w:cs="Times New Roman"/>
          <w:bCs/>
          <w:lang w:eastAsia="cs-CZ"/>
        </w:rPr>
        <w:t>PD pro SO 11-77-01 orientační systém je navržena podle dnes již neplatné směrnice OS v železničních stanicích. Máme ocenit a zrealizovat podle stávající PD nebo zadavatel poskytne novou PD pro OS.</w:t>
      </w:r>
    </w:p>
    <w:p w14:paraId="11CF7D89" w14:textId="2FEDBC68" w:rsidR="0082600B" w:rsidRPr="0082600B" w:rsidRDefault="0082600B" w:rsidP="008260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2600B">
        <w:rPr>
          <w:rFonts w:eastAsia="Calibri" w:cs="Times New Roman"/>
          <w:bCs/>
          <w:lang w:eastAsia="cs-CZ"/>
        </w:rPr>
        <w:t>Nyní je v platnosti od 1.4.2025 nová směrnice, která zásadně mění jak vzhled, tak konstrukční provedení tabulí OS</w:t>
      </w:r>
    </w:p>
    <w:p w14:paraId="7A80FACF" w14:textId="40F85486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4862D7C" w14:textId="62E2F90F" w:rsidR="002A0654" w:rsidRPr="00B70BB1" w:rsidRDefault="00A02B4D" w:rsidP="002A0654">
      <w:pPr>
        <w:spacing w:after="0" w:line="240" w:lineRule="auto"/>
        <w:rPr>
          <w:rFonts w:eastAsia="Calibri" w:cs="Times New Roman"/>
          <w:bCs/>
          <w:lang w:eastAsia="cs-CZ"/>
        </w:rPr>
      </w:pPr>
      <w:r w:rsidRPr="00253743">
        <w:rPr>
          <w:rFonts w:eastAsia="Calibri" w:cs="Times New Roman"/>
          <w:bCs/>
          <w:lang w:eastAsia="cs-CZ"/>
        </w:rPr>
        <w:t xml:space="preserve">Nacenění bude provedeno dle </w:t>
      </w:r>
      <w:r w:rsidR="00253743" w:rsidRPr="00253743">
        <w:rPr>
          <w:rFonts w:eastAsia="Calibri" w:cs="Times New Roman"/>
          <w:bCs/>
          <w:lang w:eastAsia="cs-CZ"/>
        </w:rPr>
        <w:t>aktuální dokumentace.</w:t>
      </w:r>
    </w:p>
    <w:p w14:paraId="70CB1ADE" w14:textId="77777777" w:rsidR="00071115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D2BA86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4A7488" w14:textId="33E45450" w:rsidR="00071115" w:rsidRPr="00BD5319" w:rsidRDefault="00B70BB1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071115" w:rsidRPr="00BD5319">
        <w:rPr>
          <w:rFonts w:eastAsia="Calibri" w:cs="Times New Roman"/>
          <w:b/>
          <w:lang w:eastAsia="cs-CZ"/>
        </w:rPr>
        <w:t xml:space="preserve">Dotaz č. </w:t>
      </w:r>
      <w:r w:rsidR="00071115">
        <w:rPr>
          <w:rFonts w:eastAsia="Calibri" w:cs="Times New Roman"/>
          <w:b/>
          <w:lang w:eastAsia="cs-CZ"/>
        </w:rPr>
        <w:t>56</w:t>
      </w:r>
      <w:r w:rsidR="00071115" w:rsidRPr="00BD5319">
        <w:rPr>
          <w:rFonts w:eastAsia="Calibri" w:cs="Times New Roman"/>
          <w:b/>
          <w:lang w:eastAsia="cs-CZ"/>
        </w:rPr>
        <w:t>:</w:t>
      </w:r>
    </w:p>
    <w:p w14:paraId="5D9AF612" w14:textId="77777777" w:rsidR="0082600B" w:rsidRPr="0082600B" w:rsidRDefault="0082600B" w:rsidP="008260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2600B">
        <w:rPr>
          <w:rFonts w:eastAsia="Calibri" w:cs="Times New Roman"/>
          <w:bCs/>
          <w:lang w:eastAsia="cs-CZ"/>
        </w:rPr>
        <w:t>SO 01-12-01 je pol. 36 -ŠACHTY ARMATUR Z BETON DÍLCU – 3 kusy.</w:t>
      </w:r>
    </w:p>
    <w:p w14:paraId="1CDEE8A8" w14:textId="77777777" w:rsidR="0082600B" w:rsidRPr="0082600B" w:rsidRDefault="0082600B" w:rsidP="008260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2600B">
        <w:rPr>
          <w:rFonts w:eastAsia="Calibri" w:cs="Times New Roman"/>
          <w:bCs/>
          <w:lang w:eastAsia="cs-CZ"/>
        </w:rPr>
        <w:t>TZ – neobsahuje žádné informace k prvku, ve výkresové části PD není výkres šachet.</w:t>
      </w:r>
    </w:p>
    <w:p w14:paraId="4496A981" w14:textId="77777777" w:rsidR="0082600B" w:rsidRDefault="0082600B" w:rsidP="008260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2600B">
        <w:rPr>
          <w:rFonts w:eastAsia="Calibri" w:cs="Times New Roman"/>
          <w:bCs/>
          <w:lang w:eastAsia="cs-CZ"/>
        </w:rPr>
        <w:t>Žádáme o doplnění informací potřebných k výrobě a osazení prvků (DN šachet, tabulku šachet)</w:t>
      </w:r>
    </w:p>
    <w:p w14:paraId="2A6E77CC" w14:textId="36DFD90D" w:rsidR="00071115" w:rsidRDefault="00071115" w:rsidP="0082600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7F015A9" w14:textId="46A0EAE5" w:rsidR="007018F9" w:rsidRPr="00B70BB1" w:rsidRDefault="007018F9" w:rsidP="007018F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Cs/>
          <w:lang w:eastAsia="cs-CZ"/>
        </w:rPr>
        <w:t>Upřesňujeme, že se jedná o 3ks železobetonových vtokových objektů. V dokumentaci je uveden detail těchto objektů, jejichž cenu je třeba zohlednit v této položce.</w:t>
      </w:r>
    </w:p>
    <w:p w14:paraId="0E76233E" w14:textId="77777777" w:rsidR="00071115" w:rsidRDefault="00071115" w:rsidP="0007111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20805AC" w14:textId="77777777" w:rsidR="0082600B" w:rsidRPr="00BD5319" w:rsidRDefault="0082600B" w:rsidP="0007111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532CB2D" w14:textId="2C49C07F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57</w:t>
      </w:r>
      <w:r w:rsidRPr="00BD5319">
        <w:rPr>
          <w:rFonts w:eastAsia="Calibri" w:cs="Times New Roman"/>
          <w:b/>
          <w:lang w:eastAsia="cs-CZ"/>
        </w:rPr>
        <w:t>:</w:t>
      </w:r>
    </w:p>
    <w:p w14:paraId="26CCA869" w14:textId="72E8525F" w:rsidR="00071115" w:rsidRPr="00E76C4D" w:rsidRDefault="0082600B" w:rsidP="00071115">
      <w:pPr>
        <w:spacing w:after="0" w:line="240" w:lineRule="auto"/>
        <w:rPr>
          <w:rFonts w:eastAsia="Calibri" w:cs="Times New Roman"/>
          <w:bCs/>
          <w:lang w:eastAsia="cs-CZ"/>
        </w:rPr>
      </w:pPr>
      <w:r>
        <w:t>SO 11-50-02–V přiložené dokumentaci není zřejmé, kde je uvažováno s obruby tl.50 a 150mm (pol.č.26 a č.28.). Prosíme o upřesnění či odstranění položky.</w:t>
      </w:r>
    </w:p>
    <w:p w14:paraId="46B01983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C52C816" w14:textId="5355476B" w:rsidR="00CB7CDE" w:rsidRPr="0048033E" w:rsidRDefault="00CB7CDE" w:rsidP="00B70BB1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B70BB1">
        <w:rPr>
          <w:rFonts w:eastAsia="Calibri" w:cs="Times New Roman"/>
          <w:bCs/>
          <w:lang w:eastAsia="cs-CZ"/>
        </w:rPr>
        <w:t xml:space="preserve">Obruba tl. 50 mm </w:t>
      </w:r>
      <w:r w:rsidR="00724945" w:rsidRPr="00B70BB1">
        <w:rPr>
          <w:rFonts w:eastAsia="Calibri" w:cs="Times New Roman"/>
          <w:bCs/>
          <w:lang w:eastAsia="cs-CZ"/>
        </w:rPr>
        <w:t>byla v soupisu prací odstraněna</w:t>
      </w:r>
      <w:r w:rsidRPr="00B70BB1">
        <w:rPr>
          <w:rFonts w:eastAsia="Calibri" w:cs="Times New Roman"/>
          <w:bCs/>
          <w:lang w:eastAsia="cs-CZ"/>
        </w:rPr>
        <w:t>. Obruba tl. 150 je snížena obruba podél sjezdu, jedná se o obrubu, kde větší část je obsažena v objektu SO 11-50-01. Silniční obruby v tl. 150 mm jsou všude tam, kde obruba lemuje komunikaci pro motorová vozidla</w:t>
      </w:r>
      <w:r>
        <w:rPr>
          <w:rFonts w:eastAsia="Calibri" w:cs="Times New Roman"/>
          <w:bCs/>
          <w:color w:val="FF0000"/>
          <w:lang w:eastAsia="cs-CZ"/>
        </w:rPr>
        <w:t>.</w:t>
      </w:r>
    </w:p>
    <w:p w14:paraId="6F8618EB" w14:textId="77777777" w:rsidR="00071115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76E264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1FE952" w14:textId="77777777" w:rsidR="0082600B" w:rsidRDefault="0082600B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D7C2EA" w14:textId="18CE870E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58</w:t>
      </w:r>
      <w:r w:rsidRPr="00BD5319">
        <w:rPr>
          <w:rFonts w:eastAsia="Calibri" w:cs="Times New Roman"/>
          <w:b/>
          <w:lang w:eastAsia="cs-CZ"/>
        </w:rPr>
        <w:t>:</w:t>
      </w:r>
    </w:p>
    <w:p w14:paraId="05597B54" w14:textId="77777777" w:rsidR="0082600B" w:rsidRDefault="0082600B" w:rsidP="0082600B">
      <w:pPr>
        <w:spacing w:after="0" w:line="240" w:lineRule="auto"/>
        <w:rPr>
          <w:rFonts w:eastAsia="Calibri" w:cs="Times New Roman"/>
          <w:bCs/>
          <w:lang w:eastAsia="cs-CZ"/>
        </w:rPr>
      </w:pPr>
      <w:r w:rsidRPr="0082600B">
        <w:rPr>
          <w:rFonts w:eastAsia="Calibri" w:cs="Times New Roman"/>
          <w:bCs/>
          <w:lang w:eastAsia="cs-CZ"/>
        </w:rPr>
        <w:t>SO 11-50-04 – pol.č.27 betonové svodidlo v TZ je uvedena výška 0,5m, ve VV je výška 0,8m. Který údaj je platný? Zároveň je uvedena délka ochrany svodidly 41,5m a 18,5m, což nelze z běžných výrobků dosáhnout. Prosíme o upřesnění</w:t>
      </w:r>
      <w:r>
        <w:rPr>
          <w:rFonts w:eastAsia="Calibri" w:cs="Times New Roman"/>
          <w:bCs/>
          <w:lang w:eastAsia="cs-CZ"/>
        </w:rPr>
        <w:t>.</w:t>
      </w:r>
    </w:p>
    <w:p w14:paraId="65A307AC" w14:textId="77777777" w:rsidR="00071115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A799BBE" w14:textId="598346AB" w:rsidR="00CB7CDE" w:rsidRPr="00B70BB1" w:rsidRDefault="00CB7CDE" w:rsidP="00CB7CDE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S ohledem na rozhled by výška svodidla měla být 0,5 m. Naceňte tedy 42 a 18 m. Délky jsou rámcové a bude zaležet, jak se povedou svodidla naskládat v poloměru.</w:t>
      </w:r>
      <w:r w:rsidR="00724945" w:rsidRPr="00B70BB1">
        <w:rPr>
          <w:rFonts w:eastAsia="Calibri" w:cs="Times New Roman"/>
          <w:bCs/>
          <w:lang w:eastAsia="cs-CZ"/>
        </w:rPr>
        <w:t xml:space="preserve"> Soupis prací byl upraven</w:t>
      </w:r>
      <w:r w:rsidR="00B70BB1" w:rsidRPr="00B70BB1">
        <w:rPr>
          <w:rFonts w:eastAsia="Calibri" w:cs="Times New Roman"/>
          <w:bCs/>
          <w:lang w:eastAsia="cs-CZ"/>
        </w:rPr>
        <w:t>.</w:t>
      </w:r>
    </w:p>
    <w:p w14:paraId="1AA48BEF" w14:textId="77777777" w:rsidR="00071115" w:rsidRDefault="00071115" w:rsidP="0007111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5750EF2" w14:textId="77777777" w:rsidR="0082600B" w:rsidRDefault="0082600B" w:rsidP="0007111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5990553" w14:textId="7A4145D0" w:rsidR="00071115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59</w:t>
      </w:r>
      <w:r w:rsidRPr="00BD5319">
        <w:rPr>
          <w:rFonts w:eastAsia="Calibri" w:cs="Times New Roman"/>
          <w:b/>
          <w:lang w:eastAsia="cs-CZ"/>
        </w:rPr>
        <w:t>:</w:t>
      </w:r>
    </w:p>
    <w:p w14:paraId="3A82CE61" w14:textId="6B185510" w:rsidR="0082600B" w:rsidRPr="0082600B" w:rsidRDefault="0082600B" w:rsidP="0082600B">
      <w:pPr>
        <w:spacing w:after="0" w:line="240" w:lineRule="auto"/>
        <w:rPr>
          <w:rFonts w:eastAsia="Calibri" w:cs="Times New Roman"/>
          <w:bCs/>
          <w:lang w:eastAsia="cs-CZ"/>
        </w:rPr>
      </w:pPr>
      <w:r w:rsidRPr="0082600B">
        <w:rPr>
          <w:rFonts w:eastAsia="Calibri" w:cs="Times New Roman"/>
          <w:bCs/>
          <w:lang w:eastAsia="cs-CZ"/>
        </w:rPr>
        <w:t>SO 11-50-04 – rozpor ve skladbě vozovky, v situaci je uvedena vozovka z R-mat, VV a TZ uvádí silniční dílce, přičemž v TZ jsou uvedeny zřejmě chybné tloušťky konstrukce. Prosíme o opravu.</w:t>
      </w:r>
    </w:p>
    <w:p w14:paraId="7B482860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544CFA4" w14:textId="219CDFE4" w:rsidR="00906E3D" w:rsidRPr="00B70BB1" w:rsidRDefault="00906E3D" w:rsidP="00906E3D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 xml:space="preserve">V situaci zůstala stará skladba. Po domluvě s ŘSD byl R-mat nahrazen silničními dílci. R-mat by zůstal pouze na provizorním chodníku, sjezdu a v místech mezi silničními dílci. </w:t>
      </w:r>
      <w:r w:rsidR="00E31481" w:rsidRPr="00B70BB1">
        <w:rPr>
          <w:rFonts w:eastAsia="Calibri" w:cs="Times New Roman"/>
          <w:bCs/>
          <w:lang w:eastAsia="cs-CZ"/>
        </w:rPr>
        <w:t>Opravená TZ v příloze.</w:t>
      </w:r>
    </w:p>
    <w:p w14:paraId="6DAAB299" w14:textId="77777777" w:rsidR="00071115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927DA2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EA98FA" w14:textId="405585CC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60</w:t>
      </w:r>
      <w:r w:rsidRPr="00BD5319">
        <w:rPr>
          <w:rFonts w:eastAsia="Calibri" w:cs="Times New Roman"/>
          <w:b/>
          <w:lang w:eastAsia="cs-CZ"/>
        </w:rPr>
        <w:t>:</w:t>
      </w:r>
    </w:p>
    <w:p w14:paraId="44B17AF5" w14:textId="6087C91A" w:rsidR="0082600B" w:rsidRDefault="0082600B" w:rsidP="0007111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2600B">
        <w:rPr>
          <w:rFonts w:eastAsia="Calibri" w:cs="Times New Roman"/>
          <w:bCs/>
          <w:lang w:eastAsia="cs-CZ"/>
        </w:rPr>
        <w:t>SO 11-50-04 – je uvažováno s mostním provizoriem délky 42 m, ale tento objekt položky provizoria neobsahuje ani v TZ neuvádí kde je provizorium zohledněno</w:t>
      </w:r>
      <w:r>
        <w:rPr>
          <w:rFonts w:eastAsia="Calibri" w:cs="Times New Roman"/>
          <w:bCs/>
          <w:lang w:eastAsia="cs-CZ"/>
        </w:rPr>
        <w:t>.</w:t>
      </w:r>
      <w:r w:rsidRPr="0082600B">
        <w:rPr>
          <w:rFonts w:eastAsia="Calibri" w:cs="Times New Roman"/>
          <w:b/>
          <w:bCs/>
          <w:lang w:eastAsia="cs-CZ"/>
        </w:rPr>
        <w:t xml:space="preserve"> </w:t>
      </w:r>
    </w:p>
    <w:p w14:paraId="414DAFC2" w14:textId="6C7AF90E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0F4B2D3" w14:textId="1C3B0483" w:rsidR="00906E3D" w:rsidRPr="00B70BB1" w:rsidRDefault="00906E3D" w:rsidP="00906E3D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Technické řešení mostu je popsáno v příloze 1.001 Technická zpráva na straně 6 kapitola 5.Technické řešení provizorního mostu. Příčný a podélný profil obsahuje příloha číslo 2.005 Provizorní most TMS</w:t>
      </w:r>
      <w:r w:rsidR="00B70BB1" w:rsidRPr="00B70BB1">
        <w:rPr>
          <w:rFonts w:eastAsia="Calibri" w:cs="Times New Roman"/>
          <w:bCs/>
          <w:lang w:eastAsia="cs-CZ"/>
        </w:rPr>
        <w:t>.</w:t>
      </w:r>
    </w:p>
    <w:p w14:paraId="0692593A" w14:textId="79962ACB" w:rsidR="00493A71" w:rsidRDefault="00493A71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3E79984F" w14:textId="787E99A9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61</w:t>
      </w:r>
      <w:r w:rsidRPr="00BD5319">
        <w:rPr>
          <w:rFonts w:eastAsia="Calibri" w:cs="Times New Roman"/>
          <w:b/>
          <w:lang w:eastAsia="cs-CZ"/>
        </w:rPr>
        <w:t>:</w:t>
      </w:r>
    </w:p>
    <w:p w14:paraId="59D4D595" w14:textId="6CBEC912" w:rsidR="00071115" w:rsidRPr="00BD5319" w:rsidRDefault="0082600B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82600B">
        <w:rPr>
          <w:rFonts w:eastAsia="Calibri" w:cs="Times New Roman"/>
          <w:bCs/>
          <w:lang w:eastAsia="cs-CZ"/>
        </w:rPr>
        <w:t>SO 11-50-05–V přiložené dokumentaci není zřejmé, kde je uvažováno s obruby tl.150mm (pol.č.27). Prosíme o upřesnění či odstranění položky.</w:t>
      </w:r>
    </w:p>
    <w:p w14:paraId="55128886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34616A5" w14:textId="77777777" w:rsidR="00906E3D" w:rsidRPr="00B70BB1" w:rsidRDefault="00906E3D" w:rsidP="00906E3D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Cs/>
          <w:lang w:eastAsia="cs-CZ"/>
        </w:rPr>
        <w:t>Obruba lemuje bezpečnostní odraz podél opěr železničního mostu.</w:t>
      </w:r>
    </w:p>
    <w:p w14:paraId="49ADD5E7" w14:textId="77777777" w:rsid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CF8756E" w14:textId="62D6BAA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62</w:t>
      </w:r>
      <w:r w:rsidRPr="00BD5319">
        <w:rPr>
          <w:rFonts w:eastAsia="Calibri" w:cs="Times New Roman"/>
          <w:b/>
          <w:lang w:eastAsia="cs-CZ"/>
        </w:rPr>
        <w:t>:</w:t>
      </w:r>
    </w:p>
    <w:p w14:paraId="12BDF6A6" w14:textId="76A843F9" w:rsidR="00071115" w:rsidRPr="00BD5319" w:rsidRDefault="0082600B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82600B">
        <w:rPr>
          <w:rFonts w:eastAsia="Calibri" w:cs="Times New Roman"/>
          <w:bCs/>
          <w:lang w:eastAsia="cs-CZ"/>
        </w:rPr>
        <w:t>SO 11-50-05 – Ve VV chybí položka na pokládku žulových kostek do betonu dle PD</w:t>
      </w:r>
      <w:r>
        <w:rPr>
          <w:rFonts w:eastAsia="Calibri" w:cs="Times New Roman"/>
          <w:bCs/>
          <w:lang w:eastAsia="cs-CZ"/>
        </w:rPr>
        <w:t>.</w:t>
      </w:r>
    </w:p>
    <w:p w14:paraId="1CABF12F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4B2054C" w14:textId="13AFD380" w:rsidR="00906E3D" w:rsidRPr="006C5BAE" w:rsidRDefault="00906E3D" w:rsidP="00906E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B70BB1">
        <w:rPr>
          <w:rFonts w:eastAsia="Calibri" w:cs="Times New Roman"/>
          <w:bCs/>
          <w:lang w:eastAsia="cs-CZ"/>
        </w:rPr>
        <w:t xml:space="preserve">Ano ve VV chybí cca 8,5 m2 žulových kostek do betonu. </w:t>
      </w:r>
      <w:r w:rsidR="00724945" w:rsidRPr="00B70BB1">
        <w:rPr>
          <w:rFonts w:eastAsia="Calibri" w:cs="Times New Roman"/>
          <w:bCs/>
          <w:lang w:eastAsia="cs-CZ"/>
        </w:rPr>
        <w:t xml:space="preserve">Bylo </w:t>
      </w:r>
      <w:r w:rsidRPr="00B70BB1">
        <w:rPr>
          <w:rFonts w:eastAsia="Calibri" w:cs="Times New Roman"/>
          <w:bCs/>
          <w:lang w:eastAsia="cs-CZ"/>
        </w:rPr>
        <w:t xml:space="preserve">doplněno. </w:t>
      </w:r>
    </w:p>
    <w:p w14:paraId="47E2B2E2" w14:textId="77777777" w:rsidR="00071115" w:rsidRDefault="00071115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152238A" w14:textId="02BE6C5B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63</w:t>
      </w:r>
      <w:r w:rsidRPr="00BD5319">
        <w:rPr>
          <w:rFonts w:eastAsia="Calibri" w:cs="Times New Roman"/>
          <w:b/>
          <w:lang w:eastAsia="cs-CZ"/>
        </w:rPr>
        <w:t>:</w:t>
      </w:r>
    </w:p>
    <w:p w14:paraId="572A536D" w14:textId="4781FB05" w:rsidR="00071115" w:rsidRPr="00BD5319" w:rsidRDefault="0082600B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82600B">
        <w:rPr>
          <w:rFonts w:eastAsia="Calibri" w:cs="Times New Roman"/>
          <w:bCs/>
          <w:lang w:eastAsia="cs-CZ"/>
        </w:rPr>
        <w:t>SO 11-50-06–V přiložené dokumentaci není zřejmé, kde je uvažováno s obruby tl.80 a 150mm (pol.č.28 a č.29.). Prosíme o upřesnění či odstranění položky</w:t>
      </w:r>
      <w:r>
        <w:rPr>
          <w:rFonts w:eastAsia="Calibri" w:cs="Times New Roman"/>
          <w:bCs/>
          <w:lang w:eastAsia="cs-CZ"/>
        </w:rPr>
        <w:t>.</w:t>
      </w:r>
    </w:p>
    <w:p w14:paraId="0DCF64D4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72157E9B" w14:textId="12B2B66C" w:rsidR="00906E3D" w:rsidRPr="00B70BB1" w:rsidRDefault="00906E3D" w:rsidP="00906E3D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 xml:space="preserve">Silniční </w:t>
      </w:r>
      <w:r w:rsidRPr="00A02B4D">
        <w:rPr>
          <w:rFonts w:eastAsia="Calibri" w:cs="Times New Roman"/>
          <w:bCs/>
          <w:lang w:eastAsia="cs-CZ"/>
        </w:rPr>
        <w:t xml:space="preserve">obruba </w:t>
      </w:r>
      <w:r w:rsidR="00A02B4D" w:rsidRPr="00A02B4D">
        <w:rPr>
          <w:rFonts w:eastAsia="Calibri" w:cs="Times New Roman"/>
          <w:bCs/>
          <w:lang w:eastAsia="cs-CZ"/>
        </w:rPr>
        <w:t>tl.150mm</w:t>
      </w:r>
      <w:r w:rsidRPr="00A02B4D">
        <w:rPr>
          <w:rFonts w:eastAsia="Calibri" w:cs="Times New Roman"/>
          <w:bCs/>
          <w:lang w:eastAsia="cs-CZ"/>
        </w:rPr>
        <w:t xml:space="preserve"> je navržena podél komunikace. Obruba </w:t>
      </w:r>
      <w:r w:rsidR="00A02B4D" w:rsidRPr="00A02B4D">
        <w:rPr>
          <w:rFonts w:eastAsia="Calibri" w:cs="Times New Roman"/>
          <w:bCs/>
          <w:lang w:eastAsia="cs-CZ"/>
        </w:rPr>
        <w:t>tl.80mm</w:t>
      </w:r>
      <w:r w:rsidRPr="00A02B4D">
        <w:rPr>
          <w:rFonts w:eastAsia="Calibri" w:cs="Times New Roman"/>
          <w:bCs/>
          <w:lang w:eastAsia="cs-CZ"/>
        </w:rPr>
        <w:t xml:space="preserve"> je navržena podél přeloženého chodníku.</w:t>
      </w:r>
    </w:p>
    <w:p w14:paraId="08D793EA" w14:textId="77777777" w:rsidR="00071115" w:rsidRDefault="00071115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30D96D6" w14:textId="2BAD1ADA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64</w:t>
      </w:r>
      <w:r w:rsidRPr="00BD5319">
        <w:rPr>
          <w:rFonts w:eastAsia="Calibri" w:cs="Times New Roman"/>
          <w:b/>
          <w:lang w:eastAsia="cs-CZ"/>
        </w:rPr>
        <w:t>:</w:t>
      </w:r>
    </w:p>
    <w:p w14:paraId="6B6085D4" w14:textId="0902B261" w:rsidR="00071115" w:rsidRPr="00BD5319" w:rsidRDefault="0082600B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82600B">
        <w:rPr>
          <w:rFonts w:eastAsia="Calibri" w:cs="Times New Roman"/>
          <w:bCs/>
          <w:lang w:eastAsia="cs-CZ"/>
        </w:rPr>
        <w:t>SO 11-50-06–V pol.č.23 Asfalt.beton ACO11 je ve VV uvažováno s tl.50 mm, ale TZ a PD udává tl.40 mm. Prosíme o sjednocení</w:t>
      </w:r>
      <w:r>
        <w:rPr>
          <w:rFonts w:eastAsia="Calibri" w:cs="Times New Roman"/>
          <w:bCs/>
          <w:lang w:eastAsia="cs-CZ"/>
        </w:rPr>
        <w:t>.</w:t>
      </w:r>
    </w:p>
    <w:p w14:paraId="70FAFA0B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8309157" w14:textId="1F28C8C5" w:rsidR="00906E3D" w:rsidRPr="00B70BB1" w:rsidRDefault="006379DE" w:rsidP="00906E3D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Je uvažováno s tl 40mm dle soupisu prací</w:t>
      </w:r>
      <w:r w:rsidR="00B70BB1">
        <w:rPr>
          <w:rFonts w:eastAsia="Calibri" w:cs="Times New Roman"/>
          <w:bCs/>
          <w:lang w:eastAsia="cs-CZ"/>
        </w:rPr>
        <w:t>.</w:t>
      </w:r>
    </w:p>
    <w:p w14:paraId="669B68BA" w14:textId="77777777" w:rsidR="00071115" w:rsidRDefault="00071115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B9861C5" w14:textId="399EE3DF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65</w:t>
      </w:r>
      <w:r w:rsidRPr="00BD5319">
        <w:rPr>
          <w:rFonts w:eastAsia="Calibri" w:cs="Times New Roman"/>
          <w:b/>
          <w:lang w:eastAsia="cs-CZ"/>
        </w:rPr>
        <w:t>:</w:t>
      </w:r>
    </w:p>
    <w:p w14:paraId="23C54B0A" w14:textId="62DC8A89" w:rsidR="0082600B" w:rsidRPr="00B70BB1" w:rsidRDefault="0082600B" w:rsidP="0007111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SO 11-50-06–V pol.č.24 Asfalt.beton ACL 16+ je ve VV uvažováno s tl.60 mm, ale TZ a PD udává tl.50 mm. Prosíme o sjednocení.</w:t>
      </w:r>
      <w:r w:rsidRPr="00B70BB1">
        <w:rPr>
          <w:rFonts w:eastAsia="Calibri" w:cs="Times New Roman"/>
          <w:b/>
          <w:bCs/>
          <w:lang w:eastAsia="cs-CZ"/>
        </w:rPr>
        <w:t xml:space="preserve"> </w:t>
      </w:r>
    </w:p>
    <w:p w14:paraId="6A0A93E9" w14:textId="0572E4EF" w:rsidR="00071115" w:rsidRPr="00B70BB1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/>
          <w:lang w:eastAsia="cs-CZ"/>
        </w:rPr>
        <w:t xml:space="preserve">Odpověď: </w:t>
      </w:r>
    </w:p>
    <w:p w14:paraId="21A4025D" w14:textId="7AAAE35D" w:rsidR="006379DE" w:rsidRPr="00B70BB1" w:rsidRDefault="006379DE" w:rsidP="006379DE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Je uvažováno s tl 60mm dle soupisu prací</w:t>
      </w:r>
      <w:r w:rsidR="00B70BB1" w:rsidRPr="00B70BB1">
        <w:rPr>
          <w:rFonts w:eastAsia="Calibri" w:cs="Times New Roman"/>
          <w:bCs/>
          <w:lang w:eastAsia="cs-CZ"/>
        </w:rPr>
        <w:t>.</w:t>
      </w:r>
    </w:p>
    <w:p w14:paraId="3AA08AC2" w14:textId="77777777" w:rsidR="006379DE" w:rsidRDefault="006379DE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370EA1" w14:textId="77777777" w:rsidR="00B70BB1" w:rsidRPr="00B70BB1" w:rsidRDefault="00B70BB1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C487C4" w14:textId="662BD53E" w:rsidR="00071115" w:rsidRPr="00B70BB1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/>
          <w:lang w:eastAsia="cs-CZ"/>
        </w:rPr>
        <w:t>Dotaz č. 66:</w:t>
      </w:r>
    </w:p>
    <w:p w14:paraId="6D9967A1" w14:textId="08B4EDC7" w:rsidR="00071115" w:rsidRPr="00B70BB1" w:rsidRDefault="00C84804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Cs/>
          <w:lang w:eastAsia="cs-CZ"/>
        </w:rPr>
        <w:t>SO 11-50-01,02,03,04,05,06,07 – ve všech TZ v objektech pozemních komunikací, je uvedeno „Pro další stupeň PD bude konstrukce vozovky upřesněna, Domníváme se, že z důvodu nastavení stejných podmínek pro všechny uchazeče v rámci veřejné soutěže této zakázky a tedy i porovnatelné cenové nabídky je vhodné určit v tomto stupni PD předpoklad konstrukce vozovky (včetně doplnění položek).</w:t>
      </w:r>
    </w:p>
    <w:p w14:paraId="31298E64" w14:textId="77777777" w:rsidR="00071115" w:rsidRPr="00B70BB1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/>
          <w:lang w:eastAsia="cs-CZ"/>
        </w:rPr>
        <w:t xml:space="preserve">Odpověď: </w:t>
      </w:r>
    </w:p>
    <w:p w14:paraId="4733A41C" w14:textId="121CA2DB" w:rsidR="00906E3D" w:rsidRPr="00B70BB1" w:rsidRDefault="008B67FC" w:rsidP="00906E3D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Konstrukce vozovky již nebude dále měněna</w:t>
      </w:r>
      <w:r w:rsidR="00906E3D" w:rsidRPr="00B70BB1">
        <w:rPr>
          <w:rFonts w:eastAsia="Calibri" w:cs="Times New Roman"/>
          <w:bCs/>
          <w:lang w:eastAsia="cs-CZ"/>
        </w:rPr>
        <w:t>.</w:t>
      </w:r>
    </w:p>
    <w:p w14:paraId="3CE9ADFD" w14:textId="77777777" w:rsidR="00071115" w:rsidRPr="00B70BB1" w:rsidRDefault="00071115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2FE2AB0" w14:textId="570206EA" w:rsidR="00071115" w:rsidRPr="00B70BB1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/>
          <w:lang w:eastAsia="cs-CZ"/>
        </w:rPr>
        <w:t>Dotaz č. 67:</w:t>
      </w:r>
    </w:p>
    <w:p w14:paraId="07EFC865" w14:textId="77777777" w:rsidR="00C84804" w:rsidRPr="00B70BB1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SO 11-24-02 OP km 90,750 – 90,788</w:t>
      </w:r>
    </w:p>
    <w:p w14:paraId="397EF483" w14:textId="77777777" w:rsidR="00C84804" w:rsidRPr="00B70BB1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 xml:space="preserve">VV – dle našeho názoru chybí položka č. 451313 - Podkladní a výplňové vrstvy z prostého betonu C16/20. </w:t>
      </w:r>
    </w:p>
    <w:p w14:paraId="7BB883DE" w14:textId="18C43055" w:rsidR="00071115" w:rsidRPr="00B70BB1" w:rsidRDefault="00C84804" w:rsidP="00C84804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Cs/>
          <w:lang w:eastAsia="cs-CZ"/>
        </w:rPr>
        <w:t>Žádáme o doplnění.</w:t>
      </w:r>
    </w:p>
    <w:p w14:paraId="70A7C4FF" w14:textId="77777777" w:rsidR="00071115" w:rsidRPr="00B70BB1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/>
          <w:lang w:eastAsia="cs-CZ"/>
        </w:rPr>
        <w:t xml:space="preserve">Odpověď: </w:t>
      </w:r>
    </w:p>
    <w:p w14:paraId="1503EF40" w14:textId="46E03032" w:rsidR="00071115" w:rsidRDefault="008B67FC" w:rsidP="0072494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Soupis prací byl upraven</w:t>
      </w:r>
      <w:r w:rsidR="00724945" w:rsidRPr="00B70BB1">
        <w:rPr>
          <w:rFonts w:eastAsia="Calibri" w:cs="Times New Roman"/>
          <w:bCs/>
          <w:lang w:eastAsia="cs-CZ"/>
        </w:rPr>
        <w:t xml:space="preserve">. </w:t>
      </w:r>
      <w:r w:rsidR="00724945" w:rsidRPr="00B70BB1">
        <w:rPr>
          <w:rFonts w:eastAsia="Calibri" w:cs="Times New Roman"/>
          <w:bCs/>
          <w:lang w:eastAsia="cs-CZ"/>
        </w:rPr>
        <w:br/>
      </w:r>
    </w:p>
    <w:p w14:paraId="7101F401" w14:textId="77777777" w:rsidR="00B70BB1" w:rsidRPr="00B70BB1" w:rsidRDefault="00B70BB1" w:rsidP="0072494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A54D44D" w14:textId="63C5F4A5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/>
          <w:lang w:eastAsia="cs-CZ"/>
        </w:rPr>
        <w:t>Dotaz č. 68</w:t>
      </w:r>
      <w:r w:rsidRPr="00BD5319">
        <w:rPr>
          <w:rFonts w:eastAsia="Calibri" w:cs="Times New Roman"/>
          <w:b/>
          <w:lang w:eastAsia="cs-CZ"/>
        </w:rPr>
        <w:t>:</w:t>
      </w:r>
    </w:p>
    <w:p w14:paraId="6B59F743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SO 11-24-01 OP km vpravo 90,600 – 90,859</w:t>
      </w:r>
    </w:p>
    <w:p w14:paraId="756FA40C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SO 11-24-02 OP km vlevo 90,600 – 90,859</w:t>
      </w:r>
    </w:p>
    <w:p w14:paraId="73614830" w14:textId="73AD776C" w:rsidR="00071115" w:rsidRPr="00A8593F" w:rsidRDefault="00C84804" w:rsidP="00C84804">
      <w:pPr>
        <w:spacing w:after="0" w:line="240" w:lineRule="auto"/>
        <w:rPr>
          <w:rFonts w:eastAsia="Calibri" w:cs="Times New Roman"/>
          <w:b/>
          <w:lang w:eastAsia="cs-CZ"/>
        </w:rPr>
      </w:pPr>
      <w:r w:rsidRPr="00C84804">
        <w:rPr>
          <w:rFonts w:eastAsia="Calibri" w:cs="Times New Roman"/>
          <w:bCs/>
          <w:lang w:eastAsia="cs-CZ"/>
        </w:rPr>
        <w:t xml:space="preserve">VV – pol. č. 13 - 9182D Vtokové jímky betonové včetně dlažby propustku z trub DN do 600 mm – 2 kusy, TZ – strana 10. článek 1.4.3 popis kce. Žádáme o výkres tvaru – podklad pro </w:t>
      </w:r>
      <w:r w:rsidRPr="00A8593F">
        <w:rPr>
          <w:rFonts w:eastAsia="Calibri" w:cs="Times New Roman"/>
          <w:bCs/>
          <w:lang w:eastAsia="cs-CZ"/>
        </w:rPr>
        <w:t>možné ocenění položky.</w:t>
      </w:r>
    </w:p>
    <w:p w14:paraId="761B5ECF" w14:textId="77777777" w:rsidR="00071115" w:rsidRPr="00A8593F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A8593F">
        <w:rPr>
          <w:rFonts w:eastAsia="Calibri" w:cs="Times New Roman"/>
          <w:b/>
          <w:lang w:eastAsia="cs-CZ"/>
        </w:rPr>
        <w:t xml:space="preserve">Odpověď: </w:t>
      </w:r>
    </w:p>
    <w:p w14:paraId="51019063" w14:textId="5513C3C5" w:rsidR="00071115" w:rsidRPr="00A8593F" w:rsidRDefault="00724945" w:rsidP="00071115">
      <w:pPr>
        <w:spacing w:after="0" w:line="240" w:lineRule="auto"/>
        <w:rPr>
          <w:rFonts w:eastAsia="Calibri" w:cs="Times New Roman"/>
          <w:bCs/>
          <w:lang w:eastAsia="cs-CZ"/>
        </w:rPr>
      </w:pPr>
      <w:r w:rsidRPr="00A8593F">
        <w:rPr>
          <w:rFonts w:eastAsia="Calibri" w:cs="Times New Roman"/>
          <w:bCs/>
          <w:lang w:eastAsia="cs-CZ"/>
        </w:rPr>
        <w:t xml:space="preserve">Detail jímky/vpusti byl doplněn do příslušných výkresů č. 2.001 a 2.002. </w:t>
      </w:r>
      <w:r w:rsidR="008B67FC" w:rsidRPr="00A8593F">
        <w:rPr>
          <w:rFonts w:eastAsia="Calibri" w:cs="Times New Roman"/>
          <w:bCs/>
          <w:lang w:eastAsia="cs-CZ"/>
        </w:rPr>
        <w:t>V soupisu prací reprezentováno položkou na ks.</w:t>
      </w:r>
    </w:p>
    <w:p w14:paraId="059E4ED6" w14:textId="77777777" w:rsidR="00724945" w:rsidRPr="00A8593F" w:rsidRDefault="00724945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1ADBE2" w14:textId="77777777" w:rsidR="00B70BB1" w:rsidRPr="00A8593F" w:rsidRDefault="00B70BB1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47378E" w14:textId="52A4135C" w:rsidR="00071115" w:rsidRPr="00A8593F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A8593F">
        <w:rPr>
          <w:rFonts w:eastAsia="Calibri" w:cs="Times New Roman"/>
          <w:b/>
          <w:lang w:eastAsia="cs-CZ"/>
        </w:rPr>
        <w:t>Dotaz č. 69:</w:t>
      </w:r>
    </w:p>
    <w:p w14:paraId="40ECF259" w14:textId="77777777" w:rsidR="00C84804" w:rsidRPr="00A8593F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A8593F">
        <w:rPr>
          <w:rFonts w:eastAsia="Calibri" w:cs="Times New Roman"/>
          <w:bCs/>
          <w:lang w:eastAsia="cs-CZ"/>
        </w:rPr>
        <w:t>SO 11-24-01 OP km vpravo 90,600 – 90,859</w:t>
      </w:r>
    </w:p>
    <w:p w14:paraId="5D1A1347" w14:textId="77777777" w:rsidR="00C84804" w:rsidRPr="00A8593F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A8593F">
        <w:rPr>
          <w:rFonts w:eastAsia="Calibri" w:cs="Times New Roman"/>
          <w:bCs/>
          <w:lang w:eastAsia="cs-CZ"/>
        </w:rPr>
        <w:t>SO 11-24-02 OP km vlevo 90,600 – 90,859</w:t>
      </w:r>
    </w:p>
    <w:p w14:paraId="4C62678E" w14:textId="77777777" w:rsidR="00C84804" w:rsidRPr="00A8593F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A8593F">
        <w:rPr>
          <w:rFonts w:eastAsia="Calibri" w:cs="Times New Roman"/>
          <w:bCs/>
          <w:lang w:eastAsia="cs-CZ"/>
        </w:rPr>
        <w:t>SO 11-24-03 OP km vpravo 91,556 – 91,916</w:t>
      </w:r>
    </w:p>
    <w:p w14:paraId="762B877A" w14:textId="77777777" w:rsidR="00C84804" w:rsidRPr="00A8593F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A8593F">
        <w:rPr>
          <w:rFonts w:eastAsia="Calibri" w:cs="Times New Roman"/>
          <w:bCs/>
          <w:lang w:eastAsia="cs-CZ"/>
        </w:rPr>
        <w:t>SO 11-24-03 OP km vlevo 91,586 – 91,625</w:t>
      </w:r>
    </w:p>
    <w:p w14:paraId="45107071" w14:textId="77777777" w:rsidR="00C84804" w:rsidRPr="00A8593F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A8593F">
        <w:rPr>
          <w:rFonts w:eastAsia="Calibri" w:cs="Times New Roman"/>
          <w:bCs/>
          <w:lang w:eastAsia="cs-CZ"/>
        </w:rPr>
        <w:t xml:space="preserve">V PD je navržena separační vrstva z geotextílie 400 g/m2 mezi zásypem svahových tvárnic a původním terénem.  </w:t>
      </w:r>
    </w:p>
    <w:p w14:paraId="132B25B8" w14:textId="575A7A3E" w:rsidR="00071115" w:rsidRPr="00A8593F" w:rsidRDefault="00C84804" w:rsidP="00C84804">
      <w:pPr>
        <w:spacing w:after="0" w:line="240" w:lineRule="auto"/>
        <w:rPr>
          <w:rFonts w:eastAsia="Calibri" w:cs="Times New Roman"/>
          <w:b/>
          <w:lang w:eastAsia="cs-CZ"/>
        </w:rPr>
      </w:pPr>
      <w:r w:rsidRPr="00A8593F">
        <w:rPr>
          <w:rFonts w:eastAsia="Calibri" w:cs="Times New Roman"/>
          <w:bCs/>
          <w:lang w:eastAsia="cs-CZ"/>
        </w:rPr>
        <w:t>Žádáme o doplnění VV o příslušnou položku s výměrou.</w:t>
      </w:r>
    </w:p>
    <w:p w14:paraId="7952C33B" w14:textId="77777777" w:rsidR="00071115" w:rsidRPr="00A8593F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A8593F">
        <w:rPr>
          <w:rFonts w:eastAsia="Calibri" w:cs="Times New Roman"/>
          <w:b/>
          <w:lang w:eastAsia="cs-CZ"/>
        </w:rPr>
        <w:t xml:space="preserve">Odpověď: </w:t>
      </w:r>
    </w:p>
    <w:p w14:paraId="2EB59952" w14:textId="7102E368" w:rsidR="00724945" w:rsidRPr="00A8593F" w:rsidRDefault="00724945" w:rsidP="00724945">
      <w:pPr>
        <w:spacing w:after="0" w:line="240" w:lineRule="auto"/>
        <w:rPr>
          <w:rFonts w:eastAsia="Calibri" w:cs="Times New Roman"/>
          <w:bCs/>
          <w:lang w:eastAsia="cs-CZ"/>
        </w:rPr>
      </w:pPr>
      <w:r w:rsidRPr="00A8593F">
        <w:rPr>
          <w:rFonts w:eastAsia="Calibri" w:cs="Times New Roman"/>
          <w:bCs/>
          <w:lang w:eastAsia="cs-CZ"/>
        </w:rPr>
        <w:t xml:space="preserve">Položka 465923 byla podle požadavku </w:t>
      </w:r>
      <w:r w:rsidR="008B67FC" w:rsidRPr="00A8593F">
        <w:rPr>
          <w:rFonts w:eastAsia="Calibri" w:cs="Times New Roman"/>
          <w:bCs/>
          <w:lang w:eastAsia="cs-CZ"/>
        </w:rPr>
        <w:t>soupisu prací</w:t>
      </w:r>
      <w:r w:rsidRPr="00A8593F">
        <w:rPr>
          <w:rFonts w:eastAsia="Calibri" w:cs="Times New Roman"/>
          <w:bCs/>
          <w:lang w:eastAsia="cs-CZ"/>
        </w:rPr>
        <w:t xml:space="preserve"> nahrazena položkami 451314 Podkladní a výplňové vrstvy z prostého betonu C25/30 a pol. 465512 Dlažby z Lomového kamene na MC.</w:t>
      </w:r>
    </w:p>
    <w:p w14:paraId="0888FCBF" w14:textId="77777777" w:rsidR="00071115" w:rsidRPr="00A8593F" w:rsidRDefault="00071115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B440F62" w14:textId="1AEF7115" w:rsidR="00071115" w:rsidRPr="00A8593F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A8593F">
        <w:rPr>
          <w:rFonts w:eastAsia="Calibri" w:cs="Times New Roman"/>
          <w:b/>
          <w:lang w:eastAsia="cs-CZ"/>
        </w:rPr>
        <w:t>Dotaz č. 70:</w:t>
      </w:r>
    </w:p>
    <w:p w14:paraId="06667E22" w14:textId="77777777" w:rsidR="00C84804" w:rsidRPr="00A8593F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A8593F">
        <w:rPr>
          <w:rFonts w:eastAsia="Calibri" w:cs="Times New Roman"/>
          <w:bCs/>
          <w:lang w:eastAsia="cs-CZ"/>
        </w:rPr>
        <w:t>SO 11-24-01 OP km vpravo 90,600 – 90,859</w:t>
      </w:r>
    </w:p>
    <w:p w14:paraId="25018252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A8593F">
        <w:rPr>
          <w:rFonts w:eastAsia="Calibri" w:cs="Times New Roman"/>
          <w:bCs/>
          <w:lang w:eastAsia="cs-CZ"/>
        </w:rPr>
        <w:t xml:space="preserve">SO 11-24-02 OP km vlevo 90,600 </w:t>
      </w:r>
      <w:r w:rsidRPr="00C84804">
        <w:rPr>
          <w:rFonts w:eastAsia="Calibri" w:cs="Times New Roman"/>
          <w:bCs/>
          <w:lang w:eastAsia="cs-CZ"/>
        </w:rPr>
        <w:t>– 90,859</w:t>
      </w:r>
    </w:p>
    <w:p w14:paraId="45F13E75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SO 11-24-03 OP km vpravo 91,556 – 91,916</w:t>
      </w:r>
    </w:p>
    <w:p w14:paraId="52F5F0F5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lastRenderedPageBreak/>
        <w:t>SO 11-24-03 OP km vlevo 91,586 – 91,625</w:t>
      </w:r>
    </w:p>
    <w:p w14:paraId="0D0F062F" w14:textId="4029DAC5" w:rsidR="00071115" w:rsidRPr="00BD5319" w:rsidRDefault="00C84804" w:rsidP="00C84804">
      <w:pPr>
        <w:spacing w:after="0" w:line="240" w:lineRule="auto"/>
        <w:rPr>
          <w:rFonts w:eastAsia="Calibri" w:cs="Times New Roman"/>
          <w:b/>
          <w:lang w:eastAsia="cs-CZ"/>
        </w:rPr>
      </w:pPr>
      <w:r w:rsidRPr="00C84804">
        <w:rPr>
          <w:rFonts w:eastAsia="Calibri" w:cs="Times New Roman"/>
          <w:bCs/>
          <w:lang w:eastAsia="cs-CZ"/>
        </w:rPr>
        <w:t>Dle PD – je OP odvodněna pomocí trubek DN 150 mm.VV neobsahuje příslušnou položku a PD nestanovuje SN a stupeň perforace dren. potrubí. Žádáme o příslušnou položku s výměrou a stanovení SN a perforace pro drenážní potrubí.</w:t>
      </w:r>
    </w:p>
    <w:p w14:paraId="146CFBEA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2622C23" w14:textId="5B54B143" w:rsidR="00071115" w:rsidRPr="00B70BB1" w:rsidRDefault="008B67FC" w:rsidP="008B67FC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 xml:space="preserve">Jedná se o drenážní trubku DN 150 mm z materiálu PE-HD, požadována kruhová pevnost potrubí je SN8 s 2/3 perforací dren. potrubí. </w:t>
      </w:r>
      <w:r w:rsidR="00343D2F" w:rsidRPr="00B70BB1">
        <w:rPr>
          <w:rFonts w:eastAsia="Calibri" w:cs="Times New Roman"/>
          <w:bCs/>
          <w:lang w:eastAsia="cs-CZ"/>
        </w:rPr>
        <w:t>Doplněn byl soupis prací</w:t>
      </w:r>
      <w:r w:rsidRPr="00B70BB1">
        <w:rPr>
          <w:rFonts w:eastAsia="Calibri" w:cs="Times New Roman"/>
          <w:bCs/>
          <w:lang w:eastAsia="cs-CZ"/>
        </w:rPr>
        <w:br/>
      </w:r>
    </w:p>
    <w:p w14:paraId="131E8AC2" w14:textId="1336B69C" w:rsidR="00071115" w:rsidRPr="00B70BB1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/>
          <w:lang w:eastAsia="cs-CZ"/>
        </w:rPr>
        <w:t>Dotaz č. 71:</w:t>
      </w:r>
    </w:p>
    <w:p w14:paraId="696A54AD" w14:textId="77777777" w:rsidR="00C84804" w:rsidRPr="00B70BB1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SO 11-24-01 OP km vpravo 90,600 – 90,859 – kolej č. 1</w:t>
      </w:r>
    </w:p>
    <w:p w14:paraId="2F3F6FED" w14:textId="466917AB" w:rsidR="00C84804" w:rsidRPr="00B70BB1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 xml:space="preserve">Pol. č. 465923 Předláždění dlažby z beton dlaždic </w:t>
      </w:r>
    </w:p>
    <w:p w14:paraId="2FB5B356" w14:textId="77777777" w:rsidR="00C84804" w:rsidRPr="00B70BB1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Stávající stav – kamenný zához do betonu prorostlý travinami, částečně podemletý bez skluzů (svah), Kamenná zeď se skluzy (v patě svahu navazující na stávající OP).</w:t>
      </w:r>
    </w:p>
    <w:p w14:paraId="15BDE46F" w14:textId="48BDC633" w:rsidR="00071115" w:rsidRPr="00B70BB1" w:rsidRDefault="00C84804" w:rsidP="00C84804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Cs/>
          <w:lang w:eastAsia="cs-CZ"/>
        </w:rPr>
        <w:t>Stávající materiál není možné použít. Navrhujeme výše uvedenou položku nahradit za pol. 451314 Podkladní a výplňové vrstvy z prostého betonu C25/30 a pol. 465512 Dlažby z Lomového kamene na MC.</w:t>
      </w:r>
    </w:p>
    <w:p w14:paraId="30F13364" w14:textId="77777777" w:rsidR="00071115" w:rsidRPr="00B70BB1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70BB1">
        <w:rPr>
          <w:rFonts w:eastAsia="Calibri" w:cs="Times New Roman"/>
          <w:b/>
          <w:lang w:eastAsia="cs-CZ"/>
        </w:rPr>
        <w:t xml:space="preserve">Odpověď: </w:t>
      </w:r>
    </w:p>
    <w:p w14:paraId="24B01053" w14:textId="11C99BDA" w:rsidR="008B67FC" w:rsidRDefault="008B67FC" w:rsidP="008B67FC">
      <w:pPr>
        <w:spacing w:after="0" w:line="240" w:lineRule="auto"/>
        <w:rPr>
          <w:rFonts w:eastAsia="Calibri" w:cs="Times New Roman"/>
          <w:bCs/>
          <w:lang w:eastAsia="cs-CZ"/>
        </w:rPr>
      </w:pPr>
      <w:r w:rsidRPr="00B70BB1">
        <w:rPr>
          <w:rFonts w:eastAsia="Calibri" w:cs="Times New Roman"/>
          <w:bCs/>
          <w:lang w:eastAsia="cs-CZ"/>
        </w:rPr>
        <w:t>Položka 465923 byla podle požadavku v soupisu prací nahrazena položkami 451314 Podkladní a výplňové vrstvy z prostého betonu C25/30 a pol. 465512 Dlažby z Lomového kamene na MC.</w:t>
      </w:r>
      <w:r w:rsidRPr="00B70BB1">
        <w:rPr>
          <w:rFonts w:eastAsia="Calibri" w:cs="Times New Roman"/>
          <w:bCs/>
          <w:lang w:eastAsia="cs-CZ"/>
        </w:rPr>
        <w:br/>
      </w:r>
    </w:p>
    <w:p w14:paraId="75B8E9D0" w14:textId="77777777" w:rsidR="00C04250" w:rsidRPr="00B70BB1" w:rsidRDefault="00C04250" w:rsidP="008B67F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594994B" w14:textId="18785676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72</w:t>
      </w:r>
      <w:r w:rsidRPr="00BD5319">
        <w:rPr>
          <w:rFonts w:eastAsia="Calibri" w:cs="Times New Roman"/>
          <w:b/>
          <w:lang w:eastAsia="cs-CZ"/>
        </w:rPr>
        <w:t>:</w:t>
      </w:r>
    </w:p>
    <w:p w14:paraId="32520B0A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SO 11-24-02 OP km vlevo 90,750 – 90,788 – kolej č. 2</w:t>
      </w:r>
    </w:p>
    <w:p w14:paraId="5720EDA4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pol. Č. 465923 předláždění dlažby z beton dlaždic</w:t>
      </w:r>
    </w:p>
    <w:p w14:paraId="25498FA3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Stávající stav – Kamenná dlažba a skluzy do betonového lože.</w:t>
      </w:r>
    </w:p>
    <w:p w14:paraId="70C9A7D0" w14:textId="121818A4" w:rsidR="00071115" w:rsidRPr="00BD5319" w:rsidRDefault="00C84804" w:rsidP="00C84804">
      <w:pPr>
        <w:spacing w:after="0" w:line="240" w:lineRule="auto"/>
        <w:rPr>
          <w:rFonts w:eastAsia="Calibri" w:cs="Times New Roman"/>
          <w:b/>
          <w:lang w:eastAsia="cs-CZ"/>
        </w:rPr>
      </w:pPr>
      <w:r w:rsidRPr="00C84804">
        <w:rPr>
          <w:rFonts w:eastAsia="Calibri" w:cs="Times New Roman"/>
          <w:bCs/>
          <w:lang w:eastAsia="cs-CZ"/>
        </w:rPr>
        <w:t>Stávající materiál lze z větší použít, zbývající bude nutný doplnit. Navrhujeme výše uvedenou položku nahradit za pol. 451314 Podkladní a výplňové vrstvy z prostého betonu C25/30 a pol. 465512 Dlažby z Lomového kamene na MC.</w:t>
      </w:r>
    </w:p>
    <w:p w14:paraId="0337C10A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9AA4E8E" w14:textId="6A360DCB" w:rsidR="00071115" w:rsidRPr="00C04250" w:rsidRDefault="00724945" w:rsidP="00724945">
      <w:pPr>
        <w:spacing w:after="0" w:line="240" w:lineRule="auto"/>
        <w:rPr>
          <w:rFonts w:eastAsia="Calibri" w:cs="Times New Roman"/>
          <w:bCs/>
          <w:lang w:eastAsia="cs-CZ"/>
        </w:rPr>
      </w:pPr>
      <w:r w:rsidRPr="00C04250">
        <w:rPr>
          <w:rFonts w:eastAsia="Calibri" w:cs="Times New Roman"/>
          <w:bCs/>
          <w:lang w:eastAsia="cs-CZ"/>
        </w:rPr>
        <w:t xml:space="preserve">Položka 465923 byla podle požadavku </w:t>
      </w:r>
      <w:r w:rsidR="008B67FC" w:rsidRPr="00C04250">
        <w:rPr>
          <w:rFonts w:eastAsia="Calibri" w:cs="Times New Roman"/>
          <w:bCs/>
          <w:lang w:eastAsia="cs-CZ"/>
        </w:rPr>
        <w:t>v soupisu prací</w:t>
      </w:r>
      <w:r w:rsidRPr="00C04250">
        <w:rPr>
          <w:rFonts w:eastAsia="Calibri" w:cs="Times New Roman"/>
          <w:bCs/>
          <w:lang w:eastAsia="cs-CZ"/>
        </w:rPr>
        <w:t xml:space="preserve"> nahrazena položkami 451314 Podkladní a výplňové vrstvy z prostého betonu C25/30 a pol. 465512 Dlažby z Lomového kamene na MC.</w:t>
      </w:r>
      <w:r w:rsidRPr="00C04250">
        <w:rPr>
          <w:rFonts w:eastAsia="Calibri" w:cs="Times New Roman"/>
          <w:bCs/>
          <w:lang w:eastAsia="cs-CZ"/>
        </w:rPr>
        <w:br/>
      </w:r>
    </w:p>
    <w:p w14:paraId="510B298A" w14:textId="77777777" w:rsidR="00C04250" w:rsidRPr="00724945" w:rsidRDefault="00C04250" w:rsidP="00724945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75DF431" w14:textId="2EE5AA70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73</w:t>
      </w:r>
      <w:r w:rsidRPr="00BD5319">
        <w:rPr>
          <w:rFonts w:eastAsia="Calibri" w:cs="Times New Roman"/>
          <w:b/>
          <w:lang w:eastAsia="cs-CZ"/>
        </w:rPr>
        <w:t>:</w:t>
      </w:r>
    </w:p>
    <w:p w14:paraId="3A8ED176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SO 11-24-01 OP km vpravo 90,600 – 90,859</w:t>
      </w:r>
    </w:p>
    <w:p w14:paraId="14066C45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SO 11-24-02 OP km vlevo 90,600 – 90,859</w:t>
      </w:r>
    </w:p>
    <w:p w14:paraId="557442B8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SO 11-24-03 OP km vpravo 91,556 – 91,916</w:t>
      </w:r>
    </w:p>
    <w:p w14:paraId="68307AC3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SO 11-24-03 OP km vlevo 91,586 – 91,625</w:t>
      </w:r>
    </w:p>
    <w:p w14:paraId="4A6DE048" w14:textId="26E27697" w:rsidR="00071115" w:rsidRPr="00BD5319" w:rsidRDefault="00C84804" w:rsidP="00C84804">
      <w:pPr>
        <w:spacing w:after="0" w:line="240" w:lineRule="auto"/>
        <w:rPr>
          <w:rFonts w:eastAsia="Calibri" w:cs="Times New Roman"/>
          <w:b/>
          <w:lang w:eastAsia="cs-CZ"/>
        </w:rPr>
      </w:pPr>
      <w:r>
        <w:t>Způsob vyústění odvodnění zdi – vzhledem k nevyztužení svahovky dojde k následnému popraskání výrobku v místě otvoru. Navrhujeme vyústění v mezeře mezi svahovkami.</w:t>
      </w:r>
    </w:p>
    <w:p w14:paraId="7441F3E2" w14:textId="7777777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3467E33" w14:textId="1C7B8DE0" w:rsidR="008B67FC" w:rsidRPr="00724945" w:rsidRDefault="008B67FC" w:rsidP="008B67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C04250">
        <w:rPr>
          <w:rFonts w:eastAsia="Calibri" w:cs="Times New Roman"/>
          <w:bCs/>
          <w:lang w:eastAsia="cs-CZ"/>
        </w:rPr>
        <w:t>Ano, vyústění je navrženo v mezeře mezi svahovkami</w:t>
      </w:r>
      <w:r w:rsidRPr="00C04250">
        <w:rPr>
          <w:rFonts w:eastAsia="Calibri" w:cs="Times New Roman"/>
          <w:bCs/>
          <w:lang w:eastAsia="cs-CZ"/>
        </w:rPr>
        <w:br/>
      </w:r>
    </w:p>
    <w:p w14:paraId="678371D7" w14:textId="77777777" w:rsidR="00C04250" w:rsidRDefault="00C04250" w:rsidP="000711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66B470" w14:textId="3445741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74</w:t>
      </w:r>
      <w:r w:rsidRPr="00BD5319">
        <w:rPr>
          <w:rFonts w:eastAsia="Calibri" w:cs="Times New Roman"/>
          <w:b/>
          <w:lang w:eastAsia="cs-CZ"/>
        </w:rPr>
        <w:t>:</w:t>
      </w:r>
    </w:p>
    <w:p w14:paraId="369F45AA" w14:textId="3C3DE9EC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O 11-20-05 most km 91,252</w:t>
      </w:r>
    </w:p>
    <w:p w14:paraId="19D9505B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Ve výkresu č. 2.022 - Nový stav řezy – Řez A-A.</w:t>
      </w:r>
    </w:p>
    <w:p w14:paraId="40EC6C9B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Jsou navrženy jádrové vrty DN 100 mm.</w:t>
      </w:r>
    </w:p>
    <w:p w14:paraId="03750B44" w14:textId="77777777" w:rsid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Není stanoven počet jádrových vrtů a VV neobsahuje příslušnou položku. Žádáme o doplnění příslušné položky s výměrou.</w:t>
      </w:r>
    </w:p>
    <w:p w14:paraId="19331250" w14:textId="27E7D221" w:rsidR="00071115" w:rsidRPr="00BD5319" w:rsidRDefault="00071115" w:rsidP="00C8480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E4EE392" w14:textId="38B33CFE" w:rsidR="008C5164" w:rsidRPr="00C04250" w:rsidRDefault="008C5164" w:rsidP="008C516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04250">
        <w:rPr>
          <w:rFonts w:eastAsia="Calibri" w:cs="Times New Roman"/>
          <w:bCs/>
          <w:lang w:eastAsia="cs-CZ"/>
        </w:rPr>
        <w:t>Soupis prací byl doplněn</w:t>
      </w:r>
      <w:r w:rsidR="00C04250">
        <w:rPr>
          <w:rFonts w:eastAsia="Calibri" w:cs="Times New Roman"/>
          <w:b/>
          <w:bCs/>
          <w:lang w:eastAsia="cs-CZ"/>
        </w:rPr>
        <w:t>.</w:t>
      </w:r>
      <w:r w:rsidRPr="00C04250">
        <w:rPr>
          <w:rFonts w:eastAsia="Calibri" w:cs="Times New Roman"/>
          <w:b/>
          <w:bCs/>
          <w:lang w:eastAsia="cs-CZ"/>
        </w:rPr>
        <w:t xml:space="preserve"> </w:t>
      </w:r>
    </w:p>
    <w:p w14:paraId="28AF0BDC" w14:textId="77777777" w:rsidR="00071115" w:rsidRDefault="00071115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A2720E8" w14:textId="14FC40D7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75</w:t>
      </w:r>
      <w:r w:rsidRPr="00BD5319">
        <w:rPr>
          <w:rFonts w:eastAsia="Calibri" w:cs="Times New Roman"/>
          <w:b/>
          <w:lang w:eastAsia="cs-CZ"/>
        </w:rPr>
        <w:t>:</w:t>
      </w:r>
    </w:p>
    <w:p w14:paraId="2734D94B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SO 11-20-05 most km 91,252</w:t>
      </w:r>
    </w:p>
    <w:p w14:paraId="1A262579" w14:textId="36DA3D1A" w:rsidR="00071115" w:rsidRPr="00C04250" w:rsidRDefault="00C84804" w:rsidP="00C84804">
      <w:pPr>
        <w:spacing w:after="0" w:line="240" w:lineRule="auto"/>
        <w:rPr>
          <w:rFonts w:eastAsia="Calibri" w:cs="Times New Roman"/>
          <w:b/>
          <w:lang w:eastAsia="cs-CZ"/>
        </w:rPr>
      </w:pPr>
      <w:r w:rsidRPr="00C84804">
        <w:rPr>
          <w:rFonts w:eastAsia="Calibri" w:cs="Times New Roman"/>
          <w:bCs/>
          <w:lang w:eastAsia="cs-CZ"/>
        </w:rPr>
        <w:t xml:space="preserve">Při prohlídce objektu byly zastiženy průsaky v prostotu kamenných opěr klenby v místě dilatační spáry po obou stranách. Žádáme o stanovení návrhu, jakým budou průsaky řešeny a </w:t>
      </w:r>
      <w:r w:rsidRPr="00C04250">
        <w:rPr>
          <w:rFonts w:eastAsia="Calibri" w:cs="Times New Roman"/>
          <w:bCs/>
          <w:lang w:eastAsia="cs-CZ"/>
        </w:rPr>
        <w:t>doplněním VV.</w:t>
      </w:r>
    </w:p>
    <w:p w14:paraId="4478477B" w14:textId="77777777" w:rsidR="00071115" w:rsidRPr="00C04250" w:rsidRDefault="00071115" w:rsidP="00C04250">
      <w:pPr>
        <w:spacing w:after="0" w:line="240" w:lineRule="auto"/>
        <w:rPr>
          <w:rFonts w:eastAsia="Calibri" w:cs="Times New Roman"/>
          <w:b/>
          <w:lang w:eastAsia="cs-CZ"/>
        </w:rPr>
      </w:pPr>
      <w:r w:rsidRPr="00C04250">
        <w:rPr>
          <w:rFonts w:eastAsia="Calibri" w:cs="Times New Roman"/>
          <w:b/>
          <w:lang w:eastAsia="cs-CZ"/>
        </w:rPr>
        <w:t xml:space="preserve">Odpověď: </w:t>
      </w:r>
    </w:p>
    <w:p w14:paraId="4465A2E6" w14:textId="057CBDC4" w:rsidR="00071115" w:rsidRPr="00C04250" w:rsidRDefault="002A0654" w:rsidP="00C04250">
      <w:pPr>
        <w:spacing w:after="0" w:line="240" w:lineRule="auto"/>
        <w:rPr>
          <w:rFonts w:eastAsia="Calibri" w:cs="Times New Roman"/>
          <w:bCs/>
          <w:lang w:eastAsia="cs-CZ"/>
        </w:rPr>
      </w:pPr>
      <w:r w:rsidRPr="00C04250">
        <w:rPr>
          <w:rFonts w:eastAsia="Calibri" w:cs="Times New Roman"/>
          <w:bCs/>
          <w:lang w:eastAsia="cs-CZ"/>
        </w:rPr>
        <w:t>Dle zadání investora je navržena a odsouhlasena pouze úprava uvedená v PD. Těsnění dilatační spáry by vyžadovalo rozsáhlé úpravy objektu, které nejsou součástí stavby.</w:t>
      </w:r>
    </w:p>
    <w:p w14:paraId="1D88C845" w14:textId="77777777" w:rsidR="002A0654" w:rsidRDefault="002A0654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36AA54B" w14:textId="4F37A7BA" w:rsidR="00071115" w:rsidRPr="00BD5319" w:rsidRDefault="00C04250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071115" w:rsidRPr="00BD5319">
        <w:rPr>
          <w:rFonts w:eastAsia="Calibri" w:cs="Times New Roman"/>
          <w:b/>
          <w:lang w:eastAsia="cs-CZ"/>
        </w:rPr>
        <w:t xml:space="preserve">Dotaz č. </w:t>
      </w:r>
      <w:r w:rsidR="00071115">
        <w:rPr>
          <w:rFonts w:eastAsia="Calibri" w:cs="Times New Roman"/>
          <w:b/>
          <w:lang w:eastAsia="cs-CZ"/>
        </w:rPr>
        <w:t>76</w:t>
      </w:r>
      <w:r w:rsidR="00071115" w:rsidRPr="00BD5319">
        <w:rPr>
          <w:rFonts w:eastAsia="Calibri" w:cs="Times New Roman"/>
          <w:b/>
          <w:lang w:eastAsia="cs-CZ"/>
        </w:rPr>
        <w:t>:</w:t>
      </w:r>
    </w:p>
    <w:p w14:paraId="62FCE088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RDS</w:t>
      </w:r>
    </w:p>
    <w:p w14:paraId="5D542FB9" w14:textId="1A3EB5D9" w:rsidR="00071115" w:rsidRPr="00DB1731" w:rsidRDefault="00C84804" w:rsidP="00C84804">
      <w:pPr>
        <w:spacing w:after="0" w:line="240" w:lineRule="auto"/>
        <w:rPr>
          <w:rFonts w:eastAsia="Calibri" w:cs="Times New Roman"/>
          <w:b/>
          <w:lang w:eastAsia="cs-CZ"/>
        </w:rPr>
      </w:pPr>
      <w:r w:rsidRPr="00DB1731">
        <w:rPr>
          <w:rFonts w:eastAsia="Calibri" w:cs="Times New Roman"/>
          <w:bCs/>
          <w:lang w:eastAsia="cs-CZ"/>
        </w:rPr>
        <w:t>Objekty D.2.1.4 neobsahují položku ve VV pro ocenění RDS vyjma SO 11-22-01 Sil most v km 88.336. S ohledem na potřebu doplnění tohoto stupně dokumentace žádáme o doplnění VV.</w:t>
      </w:r>
    </w:p>
    <w:p w14:paraId="01B7A141" w14:textId="77777777" w:rsidR="00071115" w:rsidRPr="00DB1731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DB1731">
        <w:rPr>
          <w:rFonts w:eastAsia="Calibri" w:cs="Times New Roman"/>
          <w:b/>
          <w:lang w:eastAsia="cs-CZ"/>
        </w:rPr>
        <w:t xml:space="preserve">Odpověď: </w:t>
      </w:r>
    </w:p>
    <w:p w14:paraId="19E14D99" w14:textId="2B0B5538" w:rsidR="00071115" w:rsidRPr="00DB1731" w:rsidRDefault="002A0654" w:rsidP="00C04250">
      <w:pPr>
        <w:spacing w:after="0" w:line="240" w:lineRule="auto"/>
        <w:rPr>
          <w:rFonts w:eastAsia="Calibri" w:cs="Times New Roman"/>
          <w:bCs/>
          <w:lang w:eastAsia="cs-CZ"/>
        </w:rPr>
      </w:pPr>
      <w:r w:rsidRPr="00DB1731">
        <w:rPr>
          <w:rFonts w:eastAsia="Calibri" w:cs="Times New Roman"/>
          <w:bCs/>
          <w:lang w:eastAsia="cs-CZ"/>
        </w:rPr>
        <w:t>jestliže bude zapotřebí u objektů D.2.1.4 (vyjma SO 11-22-01) doplnit Realizační dokumentaci stavby v rámci Dokumentace dodavatele, zhotovitel zahrne předpokládanou cenu do ostatních položek. U objektu SO 11-22-01 je položka RDS z důvodu stavby jinéhosprávce (ŘSD)</w:t>
      </w:r>
      <w:r w:rsidR="00C04250" w:rsidRPr="00DB1731">
        <w:rPr>
          <w:rFonts w:eastAsia="Calibri" w:cs="Times New Roman"/>
          <w:bCs/>
          <w:lang w:eastAsia="cs-CZ"/>
        </w:rPr>
        <w:t>.</w:t>
      </w:r>
    </w:p>
    <w:p w14:paraId="2E8FC666" w14:textId="77777777" w:rsidR="002A0654" w:rsidRDefault="002A0654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DCE532D" w14:textId="187CB706" w:rsidR="00071115" w:rsidRPr="00BD5319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77</w:t>
      </w:r>
      <w:r w:rsidRPr="00BD5319">
        <w:rPr>
          <w:rFonts w:eastAsia="Calibri" w:cs="Times New Roman"/>
          <w:b/>
          <w:lang w:eastAsia="cs-CZ"/>
        </w:rPr>
        <w:t>:</w:t>
      </w:r>
    </w:p>
    <w:p w14:paraId="1B481A20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SO 90-90</w:t>
      </w:r>
    </w:p>
    <w:p w14:paraId="381F10DF" w14:textId="77777777" w:rsidR="00C84804" w:rsidRPr="00C84804" w:rsidRDefault="00C84804" w:rsidP="00C84804">
      <w:pPr>
        <w:spacing w:after="0" w:line="240" w:lineRule="auto"/>
        <w:rPr>
          <w:rFonts w:eastAsia="Calibri" w:cs="Times New Roman"/>
          <w:bCs/>
          <w:lang w:eastAsia="cs-CZ"/>
        </w:rPr>
      </w:pPr>
      <w:r w:rsidRPr="00C84804">
        <w:rPr>
          <w:rFonts w:eastAsia="Calibri" w:cs="Times New Roman"/>
          <w:bCs/>
          <w:lang w:eastAsia="cs-CZ"/>
        </w:rPr>
        <w:t>Vysvětlení dle Dl č.2 doplňuje upravený VV. Oproti informaci v rámci vysvětlení je zde změna ve VV, která upravuje SO 90-90 s informací, že odpady v SO 90-90 jsou evidenční položky a tento objekt se tedy nemá oceňovat. Současně proběhla změna v položkách jednotlivých PS/SO u odpadů, kde dle popisu položek odpady mají být oceněny jakou součást objektu.</w:t>
      </w:r>
    </w:p>
    <w:p w14:paraId="5F59C0AF" w14:textId="1AD70D49" w:rsidR="00071115" w:rsidRPr="00DB1731" w:rsidRDefault="00C84804" w:rsidP="00C84804">
      <w:pPr>
        <w:spacing w:after="0" w:line="240" w:lineRule="auto"/>
        <w:rPr>
          <w:rFonts w:eastAsia="Calibri" w:cs="Times New Roman"/>
          <w:b/>
          <w:lang w:eastAsia="cs-CZ"/>
        </w:rPr>
      </w:pPr>
      <w:r w:rsidRPr="00C84804">
        <w:rPr>
          <w:rFonts w:eastAsia="Calibri" w:cs="Times New Roman"/>
          <w:bCs/>
          <w:lang w:eastAsia="cs-CZ"/>
        </w:rPr>
        <w:t xml:space="preserve">S ohledem na tuto změnu bez jakéhokoli popisu ve vysvětlení a s ohledem na skutečnost existence SO 90-90 žádáme o vysvětlení této změny, respektive o opravu, kdy bude v rámci </w:t>
      </w:r>
      <w:r w:rsidRPr="00DB1731">
        <w:rPr>
          <w:rFonts w:eastAsia="Calibri" w:cs="Times New Roman"/>
          <w:bCs/>
          <w:lang w:eastAsia="cs-CZ"/>
        </w:rPr>
        <w:t>nabídky oceněn SO 90-90 a odpady v rámci SO/PS budou tzv. referenční položky</w:t>
      </w:r>
    </w:p>
    <w:p w14:paraId="1141E387" w14:textId="77777777" w:rsidR="00071115" w:rsidRPr="00DB1731" w:rsidRDefault="00071115" w:rsidP="00071115">
      <w:pPr>
        <w:spacing w:after="0" w:line="240" w:lineRule="auto"/>
        <w:rPr>
          <w:rFonts w:eastAsia="Calibri" w:cs="Times New Roman"/>
          <w:b/>
          <w:lang w:eastAsia="cs-CZ"/>
        </w:rPr>
      </w:pPr>
      <w:r w:rsidRPr="00DB1731">
        <w:rPr>
          <w:rFonts w:eastAsia="Calibri" w:cs="Times New Roman"/>
          <w:b/>
          <w:lang w:eastAsia="cs-CZ"/>
        </w:rPr>
        <w:t xml:space="preserve">Odpověď: </w:t>
      </w:r>
    </w:p>
    <w:p w14:paraId="1B4D2B97" w14:textId="064B12E0" w:rsidR="008B67FC" w:rsidRPr="00DB1731" w:rsidRDefault="00F0054F" w:rsidP="002A0654">
      <w:pPr>
        <w:spacing w:after="0" w:line="240" w:lineRule="auto"/>
        <w:rPr>
          <w:rFonts w:eastAsia="Calibri" w:cs="Times New Roman"/>
          <w:bCs/>
          <w:lang w:eastAsia="cs-CZ"/>
        </w:rPr>
      </w:pPr>
      <w:r w:rsidRPr="00F0054F">
        <w:rPr>
          <w:rFonts w:eastAsia="Calibri" w:cs="Times New Roman"/>
          <w:bCs/>
          <w:lang w:eastAsia="cs-CZ"/>
        </w:rPr>
        <w:t>V ZTP v článku 4.9.1.7 je uvedeno: Zhotovitel oceňuje položky odpadů (Varianta 901 až 999) pouze SO 90-90, v jednotlivých SO/PS je neoceňuje.</w:t>
      </w:r>
    </w:p>
    <w:p w14:paraId="5CABDC3F" w14:textId="0C783526" w:rsidR="008B67FC" w:rsidRPr="00DB1731" w:rsidRDefault="008B67FC" w:rsidP="002A065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EC4F465" w14:textId="77777777" w:rsidR="008B67FC" w:rsidRPr="00DB1731" w:rsidRDefault="008B67FC" w:rsidP="008B67FC">
      <w:pPr>
        <w:spacing w:after="0" w:line="240" w:lineRule="auto"/>
        <w:rPr>
          <w:rFonts w:eastAsia="Calibri" w:cs="Times New Roman"/>
          <w:b/>
          <w:lang w:eastAsia="cs-CZ"/>
        </w:rPr>
      </w:pPr>
      <w:r w:rsidRPr="00DB1731">
        <w:rPr>
          <w:rFonts w:eastAsia="Calibri" w:cs="Times New Roman"/>
          <w:b/>
          <w:lang w:eastAsia="cs-CZ"/>
        </w:rPr>
        <w:t>Dotaz č. 78:</w:t>
      </w:r>
    </w:p>
    <w:p w14:paraId="64E0B31C" w14:textId="77777777" w:rsidR="008B67FC" w:rsidRPr="00DB1731" w:rsidRDefault="008B67FC" w:rsidP="008B67FC">
      <w:pPr>
        <w:spacing w:after="0" w:line="240" w:lineRule="auto"/>
        <w:rPr>
          <w:rFonts w:eastAsia="Calibri" w:cs="Times New Roman"/>
          <w:bCs/>
          <w:lang w:eastAsia="cs-CZ"/>
        </w:rPr>
      </w:pPr>
      <w:r w:rsidRPr="00DB1731">
        <w:rPr>
          <w:rFonts w:eastAsia="Calibri" w:cs="Times New Roman"/>
          <w:bCs/>
          <w:lang w:eastAsia="cs-CZ"/>
        </w:rPr>
        <w:t>Ve výkazu výměr v  SO 01-11-01, pol.č.31 ZŘÍZENÍ KONSTRUKČNÍ VRSTVY TĚLESA ŽELEZNIČNÍHO SPODKU ZE ZEMINY ZLEPŠENÉ (STABILIZOVANÉ) CEMENTEM</w:t>
      </w:r>
    </w:p>
    <w:p w14:paraId="1B443315" w14:textId="77777777" w:rsidR="008B67FC" w:rsidRPr="00DB1731" w:rsidRDefault="008B67FC" w:rsidP="008B67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B1731">
        <w:rPr>
          <w:rFonts w:eastAsia="Calibri" w:cs="Times New Roman"/>
          <w:bCs/>
          <w:lang w:eastAsia="cs-CZ"/>
        </w:rPr>
        <w:t>Jedná se v této položce o zlepšení zeminy příměsí cementu frézou v místě, nebo se jedná o zřízení vrstvy ze směsi z kameniva stmelené cementem SC?</w:t>
      </w:r>
    </w:p>
    <w:p w14:paraId="2268746A" w14:textId="77777777" w:rsidR="008B67FC" w:rsidRPr="00DB1731" w:rsidRDefault="008B67FC" w:rsidP="008B67FC">
      <w:pPr>
        <w:spacing w:after="0" w:line="240" w:lineRule="auto"/>
        <w:rPr>
          <w:rFonts w:eastAsia="Calibri" w:cs="Times New Roman"/>
          <w:b/>
          <w:lang w:eastAsia="cs-CZ"/>
        </w:rPr>
      </w:pPr>
      <w:r w:rsidRPr="00DB1731">
        <w:rPr>
          <w:rFonts w:eastAsia="Calibri" w:cs="Times New Roman"/>
          <w:b/>
          <w:lang w:eastAsia="cs-CZ"/>
        </w:rPr>
        <w:t xml:space="preserve">Odpověď: </w:t>
      </w:r>
    </w:p>
    <w:p w14:paraId="51FE823B" w14:textId="0F37B9B5" w:rsidR="008B67FC" w:rsidRPr="00DB1731" w:rsidRDefault="008B67FC" w:rsidP="008B67FC">
      <w:pPr>
        <w:spacing w:after="0" w:line="240" w:lineRule="auto"/>
        <w:rPr>
          <w:rFonts w:eastAsia="Calibri" w:cs="Times New Roman"/>
          <w:bCs/>
          <w:lang w:eastAsia="cs-CZ"/>
        </w:rPr>
      </w:pPr>
      <w:r w:rsidRPr="00DB1731">
        <w:rPr>
          <w:rFonts w:eastAsia="Calibri" w:cs="Times New Roman"/>
          <w:bCs/>
          <w:lang w:eastAsia="cs-CZ"/>
        </w:rPr>
        <w:t>Ano, jedná se o použití zemní frézy v</w:t>
      </w:r>
      <w:r w:rsidR="00DB1731" w:rsidRPr="00DB1731">
        <w:rPr>
          <w:rFonts w:eastAsia="Calibri" w:cs="Times New Roman"/>
          <w:bCs/>
          <w:lang w:eastAsia="cs-CZ"/>
        </w:rPr>
        <w:t> </w:t>
      </w:r>
      <w:r w:rsidRPr="00DB1731">
        <w:rPr>
          <w:rFonts w:eastAsia="Calibri" w:cs="Times New Roman"/>
          <w:bCs/>
          <w:lang w:eastAsia="cs-CZ"/>
        </w:rPr>
        <w:t>místě</w:t>
      </w:r>
      <w:r w:rsidR="00DB1731" w:rsidRPr="00DB1731">
        <w:rPr>
          <w:rFonts w:eastAsia="Calibri" w:cs="Times New Roman"/>
          <w:bCs/>
          <w:lang w:eastAsia="cs-CZ"/>
        </w:rPr>
        <w:t>.</w:t>
      </w:r>
    </w:p>
    <w:p w14:paraId="606B0971" w14:textId="77777777" w:rsidR="008B67FC" w:rsidRDefault="008B67FC" w:rsidP="008B67FC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5561B15" w14:textId="77777777" w:rsidR="008B67FC" w:rsidRDefault="008B67FC" w:rsidP="008B67F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79:</w:t>
      </w:r>
    </w:p>
    <w:p w14:paraId="53599EBD" w14:textId="77777777" w:rsidR="008B67FC" w:rsidRDefault="008B67FC" w:rsidP="008B67FC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 01-12-01 Nástupiště, zast. Hamry nad Sázavou</w:t>
      </w:r>
    </w:p>
    <w:p w14:paraId="302B95A6" w14:textId="77777777" w:rsidR="008B67FC" w:rsidRDefault="008B67FC" w:rsidP="008B67FC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Může zadavatel prověřit, zda položka č. 38 NÁSTUPIŠTĚ L (H) BEZ KONZOLOVÝCH DESEK a pol. č. 39 NÁSTUPIŠTĚ ATYPICKÁ nejsou zadány duálně?</w:t>
      </w:r>
    </w:p>
    <w:p w14:paraId="1318C4BE" w14:textId="77777777" w:rsidR="008B67FC" w:rsidRDefault="008B67FC" w:rsidP="008B67FC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Protože v technické specifikaci pol. č. 38 je uvedeno "L7ks + Lramp4". </w:t>
      </w:r>
    </w:p>
    <w:p w14:paraId="384072C8" w14:textId="77777777" w:rsidR="008B67FC" w:rsidRDefault="008B67FC" w:rsidP="008B67F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Cs/>
          <w:lang w:eastAsia="cs-CZ"/>
        </w:rPr>
        <w:t>„Lramp4" odpovídá nástupištním prefabrikátům uvedeným v pol.č. 39.</w:t>
      </w:r>
    </w:p>
    <w:p w14:paraId="1B80409E" w14:textId="77777777" w:rsidR="008B67FC" w:rsidRDefault="008B67FC" w:rsidP="00DB173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690F8F93" w14:textId="2ABFF59B" w:rsidR="008B67FC" w:rsidRPr="00DB1731" w:rsidRDefault="008B67FC" w:rsidP="00DB1731">
      <w:pPr>
        <w:spacing w:after="0" w:line="240" w:lineRule="auto"/>
        <w:rPr>
          <w:lang w:eastAsia="cs-CZ"/>
        </w:rPr>
      </w:pPr>
      <w:r w:rsidRPr="00DB1731">
        <w:rPr>
          <w:lang w:eastAsia="cs-CZ"/>
        </w:rPr>
        <w:t>Ano, položky  jsou zadány duálně. Uvedená položka č. 38 NÁSTUPIŠTĚ L (H) BEZ KONZOLOVÝCH DESEK je tam navíc. Nástupiště je zkonstruováno z L prefabrikátů s konzolovými deskami (uvedeno v položce NÁSTUPIŠTĚ L (H) S KONZOLOVÝMI DESKAMI 800/1600 – 2 x 140 m) + zakončení na jedné straně svahovými dílci (uvedeno v položce NÁSTUPIŠTĚ ATYPICKÁ – 2 x 4 m). Soupis prací byl upraven</w:t>
      </w:r>
      <w:r w:rsidR="00DB1731" w:rsidRPr="00DB1731">
        <w:rPr>
          <w:lang w:eastAsia="cs-CZ"/>
        </w:rPr>
        <w:t>.</w:t>
      </w:r>
    </w:p>
    <w:p w14:paraId="3C1FB43B" w14:textId="77777777" w:rsidR="008B67FC" w:rsidRPr="00DB1731" w:rsidRDefault="008B67FC" w:rsidP="008B67FC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503DD3C" w14:textId="77777777" w:rsidR="008B67FC" w:rsidRDefault="008B67FC" w:rsidP="008B67F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80:</w:t>
      </w:r>
    </w:p>
    <w:p w14:paraId="504B10AD" w14:textId="77777777" w:rsidR="008B67FC" w:rsidRDefault="008B67FC" w:rsidP="008B67FC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SO 01-10-01</w:t>
      </w:r>
      <w:r>
        <w:rPr>
          <w:rFonts w:eastAsia="Calibri" w:cs="Times New Roman"/>
          <w:bCs/>
          <w:lang w:eastAsia="cs-CZ"/>
        </w:rPr>
        <w:tab/>
        <w:t>Železniční svršek</w:t>
      </w:r>
    </w:p>
    <w:p w14:paraId="6ACB9A6E" w14:textId="77777777" w:rsidR="008B67FC" w:rsidRDefault="008B67FC" w:rsidP="008B67FC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Uchazeč se domnívá, že v uvedeném soupisu prací nejsou uvedeny položky pro NÁSLEDNOU ÚPRAVU SMĚROVÉHO A VÝŠKOVÉHO USPOŘÁDÁNÍ KOLEJE.</w:t>
      </w:r>
    </w:p>
    <w:p w14:paraId="1FF06925" w14:textId="77777777" w:rsidR="008B67FC" w:rsidRDefault="008B67FC" w:rsidP="008B67F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Cs/>
          <w:lang w:eastAsia="cs-CZ"/>
        </w:rPr>
        <w:t>Může zadavatel uvést, zda uvažoval s následnou úpravou, popřípadě doplnit položky do výkazu výměr.</w:t>
      </w:r>
    </w:p>
    <w:p w14:paraId="64FE7B98" w14:textId="77777777" w:rsidR="008B67FC" w:rsidRDefault="008B67FC" w:rsidP="008B67F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11D8572E" w14:textId="0C0C0620" w:rsidR="008B67FC" w:rsidRPr="00B12BCE" w:rsidRDefault="008B67FC" w:rsidP="008B67FC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BCE">
        <w:rPr>
          <w:rFonts w:eastAsia="Calibri" w:cs="Times New Roman"/>
          <w:bCs/>
          <w:lang w:eastAsia="cs-CZ"/>
        </w:rPr>
        <w:t>Soupis prací byl doplněn o následnou úpravu koleje</w:t>
      </w:r>
      <w:r w:rsidR="00AB446B">
        <w:rPr>
          <w:rFonts w:eastAsia="Calibri" w:cs="Times New Roman"/>
          <w:bCs/>
          <w:lang w:eastAsia="cs-CZ"/>
        </w:rPr>
        <w:t>.</w:t>
      </w:r>
    </w:p>
    <w:p w14:paraId="5B58723A" w14:textId="77777777" w:rsidR="008C731C" w:rsidRDefault="008C731C" w:rsidP="008C731C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B19244" w14:textId="77777777" w:rsidR="002E7908" w:rsidRDefault="002E7908" w:rsidP="008C731C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B6E72F7" w14:textId="77777777" w:rsidR="002E7908" w:rsidRDefault="002E7908" w:rsidP="008C731C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B230EC2" w14:textId="2BD6CEC4" w:rsidR="008C731C" w:rsidRPr="007115BB" w:rsidRDefault="008C731C" w:rsidP="007115BB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115BB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7115BB">
        <w:rPr>
          <w:rFonts w:eastAsia="Times New Roman" w:cs="Times New Roman"/>
          <w:b/>
          <w:lang w:eastAsia="cs-CZ"/>
        </w:rPr>
        <w:t>změny/doplnění</w:t>
      </w:r>
      <w:r w:rsidRPr="007115BB">
        <w:rPr>
          <w:rFonts w:eastAsia="Times New Roman" w:cs="Times New Roman"/>
          <w:bCs/>
          <w:lang w:eastAsia="cs-CZ"/>
        </w:rPr>
        <w:t xml:space="preserve"> zadávací dokumentace, postupuje zadavatel v souladu s ust. § 99 odst. 2 ZZVZ a prodlužuje lhůtu pro podání nabídek o </w:t>
      </w:r>
      <w:r w:rsidR="007115BB" w:rsidRPr="007115BB">
        <w:rPr>
          <w:rFonts w:eastAsia="Times New Roman" w:cs="Times New Roman"/>
          <w:lang w:eastAsia="cs-CZ"/>
        </w:rPr>
        <w:t>3</w:t>
      </w:r>
      <w:r w:rsidRPr="007115BB">
        <w:rPr>
          <w:rFonts w:eastAsia="Times New Roman" w:cs="Times New Roman"/>
          <w:bCs/>
          <w:lang w:eastAsia="cs-CZ"/>
        </w:rPr>
        <w:t xml:space="preserve"> pracovní dny. </w:t>
      </w:r>
    </w:p>
    <w:p w14:paraId="3AFA13B3" w14:textId="77777777" w:rsidR="008C731C" w:rsidRDefault="008C731C" w:rsidP="008C731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115BB">
        <w:rPr>
          <w:rFonts w:eastAsia="Times New Roman" w:cs="Times New Roman"/>
          <w:b/>
          <w:lang w:eastAsia="cs-CZ"/>
        </w:rPr>
        <w:t xml:space="preserve"> </w:t>
      </w:r>
    </w:p>
    <w:p w14:paraId="10DEEC88" w14:textId="77777777" w:rsidR="002E7908" w:rsidRDefault="002E7908" w:rsidP="008C731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5B6480D" w14:textId="77777777" w:rsidR="002E7908" w:rsidRPr="007115BB" w:rsidRDefault="002E7908" w:rsidP="008C731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6D2912C" w14:textId="2EE82861" w:rsidR="008C731C" w:rsidRPr="007115BB" w:rsidRDefault="008C731C" w:rsidP="0063740B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115BB">
        <w:rPr>
          <w:rFonts w:eastAsia="Times New Roman" w:cs="Times New Roman"/>
          <w:bCs/>
          <w:lang w:eastAsia="cs-CZ"/>
        </w:rPr>
        <w:lastRenderedPageBreak/>
        <w:t>Dále zadavatel zohledňuje skutečnost, že některé dotazy</w:t>
      </w:r>
      <w:r w:rsidR="007115BB" w:rsidRPr="007115BB">
        <w:rPr>
          <w:rFonts w:eastAsia="Times New Roman" w:cs="Times New Roman"/>
          <w:bCs/>
          <w:lang w:eastAsia="cs-CZ"/>
        </w:rPr>
        <w:t xml:space="preserve"> </w:t>
      </w:r>
      <w:r w:rsidRPr="007115BB">
        <w:rPr>
          <w:rFonts w:eastAsia="Times New Roman" w:cs="Times New Roman"/>
          <w:bCs/>
          <w:lang w:eastAsia="cs-CZ"/>
        </w:rPr>
        <w:t>vyžadovaly větší časový prostor pro zpracování odpovědi a doplnění zadávací dokumentace. Z tohoto důvodu zadavatel prodlužuje lhůtu pro podání nabídek v souladu s ust. § 98 odst. 4 ZZVZ o další</w:t>
      </w:r>
      <w:r w:rsidR="007115BB" w:rsidRPr="007115BB">
        <w:rPr>
          <w:rFonts w:eastAsia="Times New Roman" w:cs="Times New Roman"/>
          <w:bCs/>
          <w:lang w:eastAsia="cs-CZ"/>
        </w:rPr>
        <w:t xml:space="preserve">ch </w:t>
      </w:r>
      <w:r w:rsidR="00361455">
        <w:rPr>
          <w:rFonts w:eastAsia="Times New Roman" w:cs="Times New Roman"/>
          <w:bCs/>
          <w:lang w:eastAsia="cs-CZ"/>
        </w:rPr>
        <w:t>6</w:t>
      </w:r>
      <w:r w:rsidRPr="007115BB">
        <w:rPr>
          <w:rFonts w:eastAsia="Times New Roman" w:cs="Times New Roman"/>
          <w:bCs/>
          <w:lang w:eastAsia="cs-CZ"/>
        </w:rPr>
        <w:t xml:space="preserve"> pracovní</w:t>
      </w:r>
      <w:r w:rsidR="007115BB" w:rsidRPr="007115BB">
        <w:rPr>
          <w:rFonts w:eastAsia="Times New Roman" w:cs="Times New Roman"/>
          <w:bCs/>
          <w:lang w:eastAsia="cs-CZ"/>
        </w:rPr>
        <w:t>ch</w:t>
      </w:r>
      <w:r w:rsidRPr="007115BB">
        <w:rPr>
          <w:rFonts w:eastAsia="Times New Roman" w:cs="Times New Roman"/>
          <w:bCs/>
          <w:lang w:eastAsia="cs-CZ"/>
        </w:rPr>
        <w:t xml:space="preserve"> d</w:t>
      </w:r>
      <w:r w:rsidR="007115BB" w:rsidRPr="007115BB">
        <w:rPr>
          <w:rFonts w:eastAsia="Times New Roman" w:cs="Times New Roman"/>
          <w:bCs/>
          <w:lang w:eastAsia="cs-CZ"/>
        </w:rPr>
        <w:t>nů</w:t>
      </w:r>
      <w:r w:rsidRPr="007115BB">
        <w:rPr>
          <w:rFonts w:eastAsia="Times New Roman" w:cs="Times New Roman"/>
          <w:bCs/>
          <w:lang w:eastAsia="cs-CZ"/>
        </w:rPr>
        <w:t xml:space="preserve">.  </w:t>
      </w:r>
    </w:p>
    <w:p w14:paraId="771801F9" w14:textId="77777777" w:rsidR="008C731C" w:rsidRPr="007115BB" w:rsidRDefault="008C731C" w:rsidP="008C731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EB0998C" w14:textId="77777777" w:rsidR="007115BB" w:rsidRPr="007115BB" w:rsidRDefault="007115BB" w:rsidP="008C731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DB52CC4" w14:textId="7B9C268D" w:rsidR="007115BB" w:rsidRPr="007115BB" w:rsidRDefault="007115BB" w:rsidP="007115B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115BB">
        <w:rPr>
          <w:rFonts w:eastAsia="Calibri" w:cs="Times New Roman"/>
          <w:bCs/>
          <w:lang w:eastAsia="cs-CZ"/>
        </w:rPr>
        <w:t xml:space="preserve">Vzhledem ke skutečnosti, že zadavatel připravuje provedení změny/doplnění zadávací dokumentace, postupuje zadavatel v souladu s ust. § 99 odst. 2 ZZVZ a prodlužuje lhůtu pro podání nabídek ze dne 20. 8. 2025 na den </w:t>
      </w:r>
      <w:r w:rsidR="007A5F69">
        <w:rPr>
          <w:rFonts w:eastAsia="Calibri" w:cs="Times New Roman"/>
          <w:bCs/>
          <w:lang w:eastAsia="cs-CZ"/>
        </w:rPr>
        <w:t>12</w:t>
      </w:r>
      <w:r w:rsidRPr="007115BB">
        <w:rPr>
          <w:rFonts w:eastAsia="Calibri" w:cs="Times New Roman"/>
          <w:bCs/>
          <w:lang w:eastAsia="cs-CZ"/>
        </w:rPr>
        <w:t>. 9. 2025.</w:t>
      </w:r>
    </w:p>
    <w:p w14:paraId="5A8356AF" w14:textId="77777777" w:rsidR="007115BB" w:rsidRPr="007115BB" w:rsidRDefault="007115BB" w:rsidP="007115B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BA15E99" w14:textId="5D75E6B3" w:rsidR="007115BB" w:rsidRPr="007115BB" w:rsidRDefault="007115BB" w:rsidP="007115BB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B1731">
        <w:rPr>
          <w:rFonts w:eastAsia="Times New Roman" w:cs="Times New Roman"/>
          <w:b/>
          <w:lang w:eastAsia="cs-CZ"/>
        </w:rPr>
        <w:t>Zadavatel tedy</w:t>
      </w:r>
      <w:r w:rsidR="007A5F69" w:rsidRPr="00DB1731">
        <w:rPr>
          <w:rFonts w:eastAsia="Times New Roman" w:cs="Times New Roman"/>
          <w:b/>
          <w:lang w:eastAsia="cs-CZ"/>
        </w:rPr>
        <w:t xml:space="preserve"> nyní</w:t>
      </w:r>
      <w:r w:rsidRPr="00DB1731">
        <w:rPr>
          <w:rFonts w:eastAsia="Times New Roman" w:cs="Times New Roman"/>
          <w:b/>
          <w:lang w:eastAsia="cs-CZ"/>
        </w:rPr>
        <w:t xml:space="preserve"> celkově prodlužuje lhůtu ze dne </w:t>
      </w:r>
      <w:r w:rsidRPr="00DB1731">
        <w:rPr>
          <w:rFonts w:eastAsia="Calibri" w:cs="Times New Roman"/>
          <w:b/>
          <w:lang w:eastAsia="cs-CZ"/>
        </w:rPr>
        <w:t xml:space="preserve">20. 8. 2025 na den </w:t>
      </w:r>
      <w:r w:rsidR="007A5F69" w:rsidRPr="00DB1731">
        <w:rPr>
          <w:rFonts w:eastAsia="Calibri" w:cs="Times New Roman"/>
          <w:b/>
          <w:lang w:eastAsia="cs-CZ"/>
        </w:rPr>
        <w:t>12</w:t>
      </w:r>
      <w:r w:rsidRPr="00DB1731">
        <w:rPr>
          <w:rFonts w:eastAsia="Calibri" w:cs="Times New Roman"/>
          <w:b/>
          <w:lang w:eastAsia="cs-CZ"/>
        </w:rPr>
        <w:t>. 9. 2025</w:t>
      </w:r>
      <w:r w:rsidRPr="007115BB">
        <w:rPr>
          <w:rFonts w:eastAsia="Calibri" w:cs="Times New Roman"/>
          <w:bCs/>
          <w:lang w:eastAsia="cs-CZ"/>
        </w:rPr>
        <w:t>.</w:t>
      </w:r>
    </w:p>
    <w:p w14:paraId="60D0D84C" w14:textId="77777777" w:rsidR="007115BB" w:rsidRPr="007115BB" w:rsidRDefault="007115BB" w:rsidP="008C731C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9661EB7" w14:textId="77777777" w:rsidR="007115BB" w:rsidRDefault="007115BB" w:rsidP="008C731C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847D30A" w14:textId="77777777" w:rsidR="002E7908" w:rsidRPr="007115BB" w:rsidRDefault="002E7908" w:rsidP="008C731C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BD710D8" w14:textId="609B85BA" w:rsidR="008C731C" w:rsidRPr="00C6581F" w:rsidRDefault="008C731C" w:rsidP="008C731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</w:t>
      </w:r>
      <w:r w:rsidRPr="00E76C4D">
        <w:rPr>
          <w:rFonts w:eastAsia="Times New Roman" w:cs="Times New Roman"/>
          <w:lang w:eastAsia="cs-CZ"/>
        </w:rPr>
        <w:t xml:space="preserve">informací uvedených ve formuláři povinen odeslat opravný formulář. Opravný formulář Oznámení o zahájení zadávacího řízení bude uveřejněn na webovém portálu </w:t>
      </w:r>
      <w:hyperlink r:id="rId15" w:history="1">
        <w:r w:rsidRPr="00E76C4D">
          <w:rPr>
            <w:rStyle w:val="Hypertextovodkaz"/>
          </w:rPr>
          <w:t>https://vvz.nipez.cz/</w:t>
        </w:r>
      </w:hyperlink>
      <w:r w:rsidRPr="00E76C4D">
        <w:t xml:space="preserve"> </w:t>
      </w:r>
      <w:r w:rsidRPr="00E76C4D">
        <w:rPr>
          <w:rFonts w:eastAsia="Times New Roman" w:cs="Times New Roman"/>
          <w:lang w:eastAsia="cs-CZ"/>
        </w:rPr>
        <w:t xml:space="preserve"> (evidenční č. VZ: Z2025-039558). Změny</w:t>
      </w:r>
      <w:r w:rsidRPr="00BD5319">
        <w:rPr>
          <w:rFonts w:eastAsia="Times New Roman" w:cs="Times New Roman"/>
          <w:lang w:eastAsia="cs-CZ"/>
        </w:rPr>
        <w:t xml:space="preserve"> se týkají těchto ustanovení</w:t>
      </w:r>
      <w:r>
        <w:rPr>
          <w:rFonts w:eastAsia="Times New Roman" w:cs="Times New Roman"/>
          <w:lang w:eastAsia="cs-CZ"/>
        </w:rPr>
        <w:t>:</w:t>
      </w:r>
    </w:p>
    <w:p w14:paraId="34AE2CE0" w14:textId="77777777" w:rsidR="008C731C" w:rsidRPr="00BD5319" w:rsidRDefault="008C731C" w:rsidP="008C731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8FC5156" w14:textId="77777777" w:rsidR="008C731C" w:rsidRDefault="008C731C" w:rsidP="008C731C">
      <w:pPr>
        <w:spacing w:after="0" w:line="240" w:lineRule="auto"/>
        <w:rPr>
          <w:rFonts w:eastAsia="Times New Roman" w:cs="Times New Roman"/>
          <w:lang w:eastAsia="cs-CZ"/>
        </w:rPr>
      </w:pPr>
    </w:p>
    <w:p w14:paraId="22C9206B" w14:textId="77777777" w:rsidR="008C731C" w:rsidRDefault="008C731C" w:rsidP="008C731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18ED69FD" w14:textId="77777777" w:rsidR="008C731C" w:rsidRDefault="008C731C" w:rsidP="008C731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07BC77" w14:textId="77777777" w:rsidR="008C731C" w:rsidRPr="00BD5319" w:rsidRDefault="008C731C" w:rsidP="008C731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2ED60BDB" w14:textId="342C9EA0" w:rsidR="008C731C" w:rsidRPr="009C7B39" w:rsidRDefault="008C731C" w:rsidP="008C731C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7A5F69">
        <w:rPr>
          <w:rFonts w:eastAsia="Times New Roman" w:cs="Times New Roman"/>
          <w:lang w:eastAsia="cs-CZ"/>
        </w:rPr>
        <w:t>20</w:t>
      </w:r>
      <w:r>
        <w:rPr>
          <w:rFonts w:eastAsia="Times New Roman" w:cs="Times New Roman"/>
          <w:lang w:eastAsia="cs-CZ"/>
        </w:rPr>
        <w:t xml:space="preserve">.08.2025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DB1731">
        <w:rPr>
          <w:rFonts w:eastAsia="Times New Roman" w:cs="Times New Roman"/>
          <w:color w:val="000000" w:themeColor="text1"/>
          <w:lang w:eastAsia="cs-CZ"/>
        </w:rPr>
        <w:t>12</w:t>
      </w:r>
      <w:r>
        <w:rPr>
          <w:rFonts w:eastAsia="Times New Roman" w:cs="Times New Roman"/>
          <w:lang w:eastAsia="cs-CZ"/>
        </w:rPr>
        <w:t>.0</w:t>
      </w:r>
      <w:r w:rsidR="00A8593F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>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6491963D" w14:textId="77777777" w:rsidR="008C731C" w:rsidRDefault="008C731C" w:rsidP="008C731C">
      <w:pPr>
        <w:spacing w:after="0" w:line="240" w:lineRule="auto"/>
        <w:rPr>
          <w:rFonts w:eastAsia="Times New Roman" w:cs="Times New Roman"/>
          <w:lang w:eastAsia="cs-CZ"/>
        </w:rPr>
      </w:pPr>
    </w:p>
    <w:p w14:paraId="403D9F84" w14:textId="77777777" w:rsidR="008C731C" w:rsidRPr="00BD5319" w:rsidRDefault="008C731C" w:rsidP="008C731C">
      <w:pPr>
        <w:spacing w:after="0" w:line="240" w:lineRule="auto"/>
        <w:rPr>
          <w:rFonts w:eastAsia="Times New Roman" w:cs="Times New Roman"/>
          <w:lang w:eastAsia="cs-CZ"/>
        </w:rPr>
      </w:pPr>
    </w:p>
    <w:p w14:paraId="171D6060" w14:textId="77777777" w:rsidR="008C731C" w:rsidRPr="00BD5319" w:rsidRDefault="008C731C" w:rsidP="008C731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D06F90C" w14:textId="77777777" w:rsidR="008C731C" w:rsidRPr="00BD5319" w:rsidRDefault="008C731C" w:rsidP="008C731C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F8D27B5" w14:textId="77777777" w:rsidR="008C731C" w:rsidRPr="00BD5319" w:rsidRDefault="008C731C" w:rsidP="008C731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0DA751A" w14:textId="77777777" w:rsidR="00736165" w:rsidRDefault="008C731C" w:rsidP="008C731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5F69">
        <w:rPr>
          <w:rFonts w:eastAsia="Calibri" w:cs="Times New Roman"/>
          <w:b/>
          <w:bCs/>
          <w:lang w:eastAsia="cs-CZ"/>
        </w:rPr>
        <w:t xml:space="preserve">Příloha: </w:t>
      </w:r>
    </w:p>
    <w:p w14:paraId="10B2995C" w14:textId="77777777" w:rsidR="00736165" w:rsidRDefault="00736165" w:rsidP="002E7908">
      <w:pPr>
        <w:tabs>
          <w:tab w:val="center" w:pos="7371"/>
        </w:tabs>
        <w:spacing w:after="0" w:line="260" w:lineRule="exact"/>
        <w:rPr>
          <w:rFonts w:eastAsia="Calibri" w:cs="Times New Roman"/>
          <w:bCs/>
          <w:lang w:eastAsia="cs-CZ"/>
        </w:rPr>
      </w:pPr>
      <w:r w:rsidRPr="00736165">
        <w:rPr>
          <w:rFonts w:eastAsia="Calibri" w:cs="Times New Roman"/>
          <w:bCs/>
          <w:lang w:eastAsia="cs-CZ"/>
        </w:rPr>
        <w:t>XLS_ŽnS-SuŽ_20250714_zm0</w:t>
      </w:r>
      <w:r>
        <w:rPr>
          <w:rFonts w:eastAsia="Calibri" w:cs="Times New Roman"/>
          <w:bCs/>
          <w:lang w:eastAsia="cs-CZ"/>
        </w:rPr>
        <w:t>3</w:t>
      </w:r>
    </w:p>
    <w:p w14:paraId="339AC090" w14:textId="77777777" w:rsidR="00736165" w:rsidRDefault="00736165" w:rsidP="002E7908">
      <w:pPr>
        <w:tabs>
          <w:tab w:val="center" w:pos="7371"/>
        </w:tabs>
        <w:spacing w:after="0" w:line="260" w:lineRule="exact"/>
        <w:rPr>
          <w:rFonts w:eastAsia="Calibri" w:cs="Times New Roman"/>
          <w:bCs/>
          <w:lang w:eastAsia="cs-CZ"/>
        </w:rPr>
      </w:pPr>
      <w:r w:rsidRPr="00736165">
        <w:rPr>
          <w:rFonts w:eastAsia="Calibri" w:cs="Times New Roman"/>
          <w:bCs/>
          <w:lang w:eastAsia="cs-CZ"/>
        </w:rPr>
        <w:t>XDC_ŽnS-SuŽ_20250714_zm0</w:t>
      </w:r>
      <w:r>
        <w:rPr>
          <w:rFonts w:eastAsia="Calibri" w:cs="Times New Roman"/>
          <w:bCs/>
          <w:lang w:eastAsia="cs-CZ"/>
        </w:rPr>
        <w:t>3</w:t>
      </w:r>
    </w:p>
    <w:p w14:paraId="174FDF8E" w14:textId="53C81BFE" w:rsidR="00736165" w:rsidRDefault="003E141E" w:rsidP="002E7908">
      <w:pPr>
        <w:tabs>
          <w:tab w:val="center" w:pos="7371"/>
        </w:tabs>
        <w:spacing w:after="0" w:line="260" w:lineRule="exact"/>
        <w:rPr>
          <w:rFonts w:eastAsia="Calibri" w:cs="Times New Roman"/>
          <w:bCs/>
          <w:lang w:eastAsia="cs-CZ"/>
        </w:rPr>
      </w:pPr>
      <w:r w:rsidRPr="003E141E">
        <w:rPr>
          <w:rFonts w:eastAsia="Calibri" w:cs="Times New Roman"/>
          <w:bCs/>
          <w:lang w:eastAsia="cs-CZ"/>
        </w:rPr>
        <w:t>PS_10-02-51_2_010_Schéma</w:t>
      </w:r>
    </w:p>
    <w:p w14:paraId="33474B7E" w14:textId="1D5FD6CD" w:rsidR="003E141E" w:rsidRDefault="003E141E" w:rsidP="002E7908">
      <w:pPr>
        <w:tabs>
          <w:tab w:val="center" w:pos="7371"/>
        </w:tabs>
        <w:spacing w:after="0" w:line="260" w:lineRule="exact"/>
        <w:rPr>
          <w:rFonts w:eastAsia="Calibri" w:cs="Times New Roman"/>
          <w:bCs/>
          <w:lang w:eastAsia="cs-CZ"/>
        </w:rPr>
      </w:pPr>
      <w:r w:rsidRPr="003E141E">
        <w:rPr>
          <w:rFonts w:eastAsia="Calibri" w:cs="Times New Roman"/>
          <w:bCs/>
          <w:lang w:eastAsia="cs-CZ"/>
        </w:rPr>
        <w:t>PS_11-02-12_MOK_2_002_Schema</w:t>
      </w:r>
    </w:p>
    <w:p w14:paraId="38A236AC" w14:textId="7F2C258A" w:rsidR="00317CC2" w:rsidRDefault="00317CC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317CC2">
        <w:rPr>
          <w:rFonts w:eastAsia="Calibri" w:cs="Times New Roman"/>
          <w:lang w:eastAsia="cs-CZ"/>
        </w:rPr>
        <w:t>SO_11-50-01_1_001_TZ</w:t>
      </w:r>
    </w:p>
    <w:p w14:paraId="414AF932" w14:textId="53CFC863" w:rsidR="003176BB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SO_11-50-01_1_001_TZ_KL</w:t>
      </w:r>
    </w:p>
    <w:p w14:paraId="7ECF16AF" w14:textId="2DEF506C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SO_11-50-02_1_001_TZ</w:t>
      </w:r>
    </w:p>
    <w:p w14:paraId="2EAC1055" w14:textId="1CA1840B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SO_11-50-02_1_001_TZ_KL</w:t>
      </w:r>
    </w:p>
    <w:p w14:paraId="455A11EE" w14:textId="7DB3BDF8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SO_11-50-03_1_001_TZ</w:t>
      </w:r>
    </w:p>
    <w:p w14:paraId="52B7E480" w14:textId="47E02A07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SO_11-50-03_1_001_TZ_KL</w:t>
      </w:r>
    </w:p>
    <w:p w14:paraId="439CA5C8" w14:textId="40BF7EB9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SO_11-50-04_1_001_TZ</w:t>
      </w:r>
    </w:p>
    <w:p w14:paraId="33C7D805" w14:textId="6BCAD55D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SO_11-50-04_1_001_TZ_KL</w:t>
      </w:r>
    </w:p>
    <w:p w14:paraId="3FCF8D78" w14:textId="27746C05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SO_11-50-04_2_001_SIT</w:t>
      </w:r>
    </w:p>
    <w:p w14:paraId="7173936E" w14:textId="16E2F476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SO_11-50-05_1_001_TZ</w:t>
      </w:r>
    </w:p>
    <w:p w14:paraId="099684A0" w14:textId="51B9CFE3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SO_11-50-05_1_001_TZ_KL</w:t>
      </w:r>
    </w:p>
    <w:p w14:paraId="5A927847" w14:textId="41DA58C1" w:rsidR="003176BB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SO_11-50-06_1_001_TZ</w:t>
      </w:r>
    </w:p>
    <w:p w14:paraId="36DF3902" w14:textId="162D5BBC" w:rsidR="003176BB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SO_11-50-06_1_001_TZ_KL</w:t>
      </w:r>
    </w:p>
    <w:p w14:paraId="5938C1F0" w14:textId="4C8FF60A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SO_11-50-06_2_003_VR</w:t>
      </w:r>
    </w:p>
    <w:p w14:paraId="026D74E6" w14:textId="5B71901F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SO_11-50-07_1_001_TZ</w:t>
      </w:r>
    </w:p>
    <w:p w14:paraId="342C199B" w14:textId="561116FC" w:rsidR="00317CC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SO_11-50-07_1_001_TZ_KL</w:t>
      </w:r>
    </w:p>
    <w:p w14:paraId="7E292940" w14:textId="1328F186" w:rsidR="00317CC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SO112001_1.001 Technická zpráva</w:t>
      </w:r>
    </w:p>
    <w:p w14:paraId="69A93B16" w14:textId="2BCDF44F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SO112002_1.001 Technická zpráva</w:t>
      </w:r>
    </w:p>
    <w:p w14:paraId="17ADEADD" w14:textId="65D75940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SO112003_1.001 Technická zpráva</w:t>
      </w:r>
    </w:p>
    <w:p w14:paraId="5336D833" w14:textId="4AA4E2FA" w:rsidR="00317CC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SO112006_1.001 Technická zpráva</w:t>
      </w:r>
    </w:p>
    <w:p w14:paraId="5936F14C" w14:textId="1D1BC01D" w:rsidR="00317CC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SO112401_2-SO 11-24-01</w:t>
      </w:r>
    </w:p>
    <w:p w14:paraId="7A26AB9F" w14:textId="2C5F605C" w:rsidR="00317CC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SO112401_2-SO 11-24-01_Pohled</w:t>
      </w:r>
    </w:p>
    <w:p w14:paraId="79D5D029" w14:textId="568447EF" w:rsidR="00317CC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SO112401_2-SO 11-24-02</w:t>
      </w:r>
    </w:p>
    <w:p w14:paraId="79780E7B" w14:textId="747FBAAC" w:rsidR="00317CC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SO112401_2-SO 11-24-02_Pohled</w:t>
      </w:r>
    </w:p>
    <w:p w14:paraId="447B66D7" w14:textId="37E38E37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lastRenderedPageBreak/>
        <w:t>SO112401_2-SO 11-24-03</w:t>
      </w:r>
    </w:p>
    <w:p w14:paraId="657E3172" w14:textId="30B7DC6E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SO112401_2-SO 11-24-03_Pohled</w:t>
      </w:r>
    </w:p>
    <w:p w14:paraId="232AC564" w14:textId="5E68DFE9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SO112401_2-SO 11-24-04</w:t>
      </w:r>
    </w:p>
    <w:p w14:paraId="00AB504D" w14:textId="2F03C67A" w:rsidR="00204C92" w:rsidRDefault="00204C92" w:rsidP="002E7908">
      <w:pPr>
        <w:spacing w:after="0" w:line="260" w:lineRule="exact"/>
        <w:jc w:val="both"/>
        <w:rPr>
          <w:rFonts w:eastAsia="Calibri" w:cs="Times New Roman"/>
          <w:lang w:eastAsia="cs-CZ"/>
        </w:rPr>
      </w:pPr>
      <w:r w:rsidRPr="00204C92">
        <w:rPr>
          <w:rFonts w:eastAsia="Calibri" w:cs="Times New Roman"/>
          <w:lang w:eastAsia="cs-CZ"/>
        </w:rPr>
        <w:t>SO112401_2-SO 11-24-04_Pohled</w:t>
      </w:r>
    </w:p>
    <w:p w14:paraId="7F3A0198" w14:textId="77777777" w:rsidR="00204C92" w:rsidRDefault="00204C92" w:rsidP="008C731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879A90" w14:textId="77777777" w:rsidR="002E7908" w:rsidRDefault="002E7908" w:rsidP="008C731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02CD54" w14:textId="77777777" w:rsidR="008C731C" w:rsidRPr="007A5F69" w:rsidRDefault="008C731C" w:rsidP="008C731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8BF0DA" w14:textId="6DAD68F0" w:rsidR="008C731C" w:rsidRPr="007A5F69" w:rsidRDefault="008C731C" w:rsidP="008C73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A5F69">
        <w:rPr>
          <w:rFonts w:eastAsia="Calibri" w:cs="Times New Roman"/>
          <w:lang w:eastAsia="cs-CZ"/>
        </w:rPr>
        <w:t xml:space="preserve">V Praze dne </w:t>
      </w:r>
      <w:r w:rsidR="007A5F69" w:rsidRPr="007A5F69">
        <w:rPr>
          <w:rFonts w:eastAsia="Calibri" w:cs="Times New Roman"/>
          <w:lang w:eastAsia="cs-CZ"/>
        </w:rPr>
        <w:t>8. 8. 2025</w:t>
      </w:r>
    </w:p>
    <w:p w14:paraId="70A38CCC" w14:textId="77777777" w:rsidR="008C731C" w:rsidRPr="007A5F69" w:rsidRDefault="008C731C" w:rsidP="008C731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5D5164" w14:textId="77777777" w:rsidR="008C731C" w:rsidRPr="007A5F69" w:rsidRDefault="008C731C" w:rsidP="008C731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A58C0F" w14:textId="77777777" w:rsidR="007A5F69" w:rsidRPr="007A5F69" w:rsidRDefault="007A5F69" w:rsidP="008C731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084245" w14:textId="77777777" w:rsidR="008C731C" w:rsidRPr="007A5F69" w:rsidRDefault="008C731C" w:rsidP="008C731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7E31BD9" w14:textId="77777777" w:rsidR="008C731C" w:rsidRPr="007A5F69" w:rsidRDefault="008C731C" w:rsidP="008C731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D6F5960" w14:textId="77777777" w:rsidR="008C731C" w:rsidRPr="007A5F69" w:rsidRDefault="008C731C" w:rsidP="008C731C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7A5F69">
        <w:rPr>
          <w:rFonts w:ascii="Verdana,Bold" w:hAnsi="Verdana,Bold" w:cs="Verdana,Bold"/>
          <w:b/>
          <w:bCs/>
        </w:rPr>
        <w:t>Ing. Ondřej Göpfert</w:t>
      </w:r>
    </w:p>
    <w:p w14:paraId="73C494EF" w14:textId="77777777" w:rsidR="008C731C" w:rsidRPr="007A5F69" w:rsidRDefault="008C731C" w:rsidP="008C731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7A5F69">
        <w:rPr>
          <w:rFonts w:ascii="Verdana" w:hAnsi="Verdana" w:cs="Verdana"/>
        </w:rPr>
        <w:t>ředitel odboru investičního</w:t>
      </w:r>
    </w:p>
    <w:p w14:paraId="57928597" w14:textId="77777777" w:rsidR="008C731C" w:rsidRPr="007A5F69" w:rsidRDefault="008C731C" w:rsidP="008C731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7A5F69">
        <w:rPr>
          <w:rFonts w:ascii="Verdana" w:hAnsi="Verdana" w:cs="Verdana"/>
        </w:rPr>
        <w:t>na základě pověření č. 14-NM ze dne 13. 11. 2023</w:t>
      </w:r>
    </w:p>
    <w:p w14:paraId="2B1BD9EF" w14:textId="77777777" w:rsidR="008C731C" w:rsidRDefault="008C731C" w:rsidP="008C731C">
      <w:pPr>
        <w:spacing w:after="0" w:line="240" w:lineRule="auto"/>
        <w:rPr>
          <w:rFonts w:ascii="Verdana" w:hAnsi="Verdana" w:cs="Verdana"/>
        </w:rPr>
      </w:pPr>
      <w:r w:rsidRPr="007A5F69">
        <w:rPr>
          <w:rFonts w:ascii="Verdana" w:hAnsi="Verdana" w:cs="Verdana"/>
        </w:rPr>
        <w:t>Správa železnic, státní organizace</w:t>
      </w:r>
    </w:p>
    <w:p w14:paraId="668464C3" w14:textId="77777777" w:rsidR="008C731C" w:rsidRDefault="008C731C" w:rsidP="008C731C">
      <w:pPr>
        <w:spacing w:after="0" w:line="240" w:lineRule="auto"/>
        <w:rPr>
          <w:rFonts w:ascii="Verdana" w:hAnsi="Verdana" w:cs="Verdana"/>
        </w:rPr>
      </w:pPr>
    </w:p>
    <w:p w14:paraId="1071B34A" w14:textId="77777777" w:rsidR="008C731C" w:rsidRPr="00CB7B5A" w:rsidRDefault="008C731C" w:rsidP="008C731C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14CE3DC" w14:textId="77777777" w:rsidR="00071115" w:rsidRPr="00CB7B5A" w:rsidRDefault="00071115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071115" w:rsidRPr="00CB7B5A" w:rsidSect="002A59FE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BD657" w14:textId="77777777" w:rsidR="00DA3C96" w:rsidRDefault="00DA3C96" w:rsidP="00962258">
      <w:pPr>
        <w:spacing w:after="0" w:line="240" w:lineRule="auto"/>
      </w:pPr>
      <w:r>
        <w:separator/>
      </w:r>
    </w:p>
  </w:endnote>
  <w:endnote w:type="continuationSeparator" w:id="0">
    <w:p w14:paraId="2E0FF21C" w14:textId="77777777" w:rsidR="00DA3C96" w:rsidRDefault="00DA3C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379D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6FB805C" w:rsidR="006379DE" w:rsidRPr="00B8518B" w:rsidRDefault="006379D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3D2F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3D2F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6379DE" w:rsidRDefault="006379DE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6379DE" w:rsidRDefault="006379D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6379DE" w:rsidRDefault="006379DE" w:rsidP="00D831A3">
          <w:pPr>
            <w:pStyle w:val="Zpat"/>
          </w:pPr>
        </w:p>
      </w:tc>
    </w:tr>
  </w:tbl>
  <w:p w14:paraId="4B4C89F7" w14:textId="77777777" w:rsidR="006379DE" w:rsidRPr="00B8518B" w:rsidRDefault="006379D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379D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484E90F7" w:rsidR="006379DE" w:rsidRPr="00B8518B" w:rsidRDefault="006379D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3D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3D2F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6379DE" w:rsidRDefault="006379DE" w:rsidP="00CB7CDE">
          <w:pPr>
            <w:pStyle w:val="Zpat"/>
          </w:pPr>
          <w:r>
            <w:t>Správa železnic, státní organizace</w:t>
          </w:r>
        </w:p>
        <w:p w14:paraId="18A64E1B" w14:textId="77777777" w:rsidR="006379DE" w:rsidRDefault="006379DE" w:rsidP="00CB7CD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6379DE" w:rsidRDefault="006379DE" w:rsidP="00CB7CDE">
          <w:pPr>
            <w:pStyle w:val="Zpat"/>
          </w:pPr>
          <w:r>
            <w:t>Sídlo: Dlážděná 1003/7, 110 00 Praha 1</w:t>
          </w:r>
        </w:p>
        <w:p w14:paraId="447ED75A" w14:textId="77777777" w:rsidR="006379DE" w:rsidRDefault="006379DE" w:rsidP="00CB7CDE">
          <w:pPr>
            <w:pStyle w:val="Zpat"/>
          </w:pPr>
          <w:r>
            <w:t>IČO: 709 94 234 DIČ: CZ 709 94 234</w:t>
          </w:r>
        </w:p>
        <w:p w14:paraId="51186120" w14:textId="77777777" w:rsidR="006379DE" w:rsidRDefault="006379DE" w:rsidP="00CB7CD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6379DE" w:rsidRPr="00D84AC6" w:rsidRDefault="006379DE" w:rsidP="00CB7CD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6379DE" w:rsidRPr="00D84AC6" w:rsidRDefault="006379DE" w:rsidP="00CB7CD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6379DE" w:rsidRPr="00D84AC6" w:rsidRDefault="006379DE" w:rsidP="00CB7CD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6379DE" w:rsidRDefault="006379DE" w:rsidP="00CB7CDE">
          <w:pPr>
            <w:pStyle w:val="Zpat"/>
          </w:pPr>
        </w:p>
      </w:tc>
    </w:tr>
  </w:tbl>
  <w:p w14:paraId="50E20CCC" w14:textId="77777777" w:rsidR="006379DE" w:rsidRPr="00B8518B" w:rsidRDefault="006379D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6379DE" w:rsidRPr="00460660" w:rsidRDefault="006379D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BF3C6" w14:textId="77777777" w:rsidR="00DA3C96" w:rsidRDefault="00DA3C96" w:rsidP="00962258">
      <w:pPr>
        <w:spacing w:after="0" w:line="240" w:lineRule="auto"/>
      </w:pPr>
      <w:r>
        <w:separator/>
      </w:r>
    </w:p>
  </w:footnote>
  <w:footnote w:type="continuationSeparator" w:id="0">
    <w:p w14:paraId="0645E309" w14:textId="77777777" w:rsidR="00DA3C96" w:rsidRDefault="00DA3C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141" w14:textId="0608C7A3" w:rsidR="006379DE" w:rsidRDefault="006379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379D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1CAA42A" w:rsidR="006379DE" w:rsidRPr="00B8518B" w:rsidRDefault="006379D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6379DE" w:rsidRDefault="006379DE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6379DE" w:rsidRPr="00D6163D" w:rsidRDefault="006379DE" w:rsidP="00D6163D">
          <w:pPr>
            <w:pStyle w:val="Druhdokumentu"/>
          </w:pPr>
        </w:p>
      </w:tc>
    </w:tr>
  </w:tbl>
  <w:p w14:paraId="755AA0FB" w14:textId="77777777" w:rsidR="006379DE" w:rsidRPr="00D6163D" w:rsidRDefault="006379D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379D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35E3734A" w:rsidR="006379DE" w:rsidRPr="00B8518B" w:rsidRDefault="006379D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6379DE" w:rsidRDefault="006379D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6379DE" w:rsidRPr="00D6163D" w:rsidRDefault="006379DE" w:rsidP="00FC6389">
          <w:pPr>
            <w:pStyle w:val="Druhdokumentu"/>
          </w:pPr>
        </w:p>
      </w:tc>
    </w:tr>
    <w:tr w:rsidR="006379D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6379DE" w:rsidRPr="00B8518B" w:rsidRDefault="006379D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6379DE" w:rsidRDefault="006379D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6379DE" w:rsidRDefault="006379D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6379DE" w:rsidRPr="00D6163D" w:rsidRDefault="006379D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6379DE" w:rsidRPr="00460660" w:rsidRDefault="006379D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CC1257"/>
    <w:multiLevelType w:val="hybridMultilevel"/>
    <w:tmpl w:val="70A01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7D578A4"/>
    <w:multiLevelType w:val="hybridMultilevel"/>
    <w:tmpl w:val="0974E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40AC6"/>
    <w:multiLevelType w:val="hybridMultilevel"/>
    <w:tmpl w:val="07AE00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D18453C"/>
    <w:multiLevelType w:val="hybridMultilevel"/>
    <w:tmpl w:val="A61CF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83284"/>
    <w:multiLevelType w:val="hybridMultilevel"/>
    <w:tmpl w:val="9F82D9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F51C2"/>
    <w:multiLevelType w:val="hybridMultilevel"/>
    <w:tmpl w:val="11AC4D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53EA1"/>
    <w:multiLevelType w:val="hybridMultilevel"/>
    <w:tmpl w:val="8618CD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233441830">
    <w:abstractNumId w:val="4"/>
  </w:num>
  <w:num w:numId="2" w16cid:durableId="822158395">
    <w:abstractNumId w:val="2"/>
  </w:num>
  <w:num w:numId="3" w16cid:durableId="85344211">
    <w:abstractNumId w:val="5"/>
  </w:num>
  <w:num w:numId="4" w16cid:durableId="1773547817">
    <w:abstractNumId w:val="13"/>
  </w:num>
  <w:num w:numId="5" w16cid:durableId="685404434">
    <w:abstractNumId w:val="0"/>
  </w:num>
  <w:num w:numId="6" w16cid:durableId="821779181">
    <w:abstractNumId w:val="8"/>
  </w:num>
  <w:num w:numId="7" w16cid:durableId="150567338">
    <w:abstractNumId w:val="6"/>
  </w:num>
  <w:num w:numId="8" w16cid:durableId="132959535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4375836">
    <w:abstractNumId w:val="9"/>
  </w:num>
  <w:num w:numId="10" w16cid:durableId="307438143">
    <w:abstractNumId w:val="10"/>
  </w:num>
  <w:num w:numId="11" w16cid:durableId="1119492018">
    <w:abstractNumId w:val="1"/>
  </w:num>
  <w:num w:numId="12" w16cid:durableId="279265963">
    <w:abstractNumId w:val="3"/>
  </w:num>
  <w:num w:numId="13" w16cid:durableId="154226357">
    <w:abstractNumId w:val="7"/>
  </w:num>
  <w:num w:numId="14" w16cid:durableId="235436973">
    <w:abstractNumId w:val="11"/>
  </w:num>
  <w:num w:numId="15" w16cid:durableId="1261254480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20B4A"/>
    <w:rsid w:val="00033432"/>
    <w:rsid w:val="000335CC"/>
    <w:rsid w:val="00066116"/>
    <w:rsid w:val="00071115"/>
    <w:rsid w:val="00072C1E"/>
    <w:rsid w:val="000813F3"/>
    <w:rsid w:val="00091575"/>
    <w:rsid w:val="00097042"/>
    <w:rsid w:val="000B3A82"/>
    <w:rsid w:val="000B6C7E"/>
    <w:rsid w:val="000B7907"/>
    <w:rsid w:val="000C0429"/>
    <w:rsid w:val="000C45E8"/>
    <w:rsid w:val="000C4D83"/>
    <w:rsid w:val="000E0C0D"/>
    <w:rsid w:val="00114472"/>
    <w:rsid w:val="001171A8"/>
    <w:rsid w:val="001267E4"/>
    <w:rsid w:val="001502B7"/>
    <w:rsid w:val="0015749A"/>
    <w:rsid w:val="00165807"/>
    <w:rsid w:val="00170EC5"/>
    <w:rsid w:val="001747C1"/>
    <w:rsid w:val="0017531F"/>
    <w:rsid w:val="0018596A"/>
    <w:rsid w:val="001B69C2"/>
    <w:rsid w:val="001C4DA0"/>
    <w:rsid w:val="00204C92"/>
    <w:rsid w:val="00207DF5"/>
    <w:rsid w:val="00217182"/>
    <w:rsid w:val="00253743"/>
    <w:rsid w:val="00267369"/>
    <w:rsid w:val="0026785D"/>
    <w:rsid w:val="00273CE2"/>
    <w:rsid w:val="00296D39"/>
    <w:rsid w:val="002A0654"/>
    <w:rsid w:val="002A59FE"/>
    <w:rsid w:val="002C31BF"/>
    <w:rsid w:val="002D41D5"/>
    <w:rsid w:val="002E0CD7"/>
    <w:rsid w:val="002E7908"/>
    <w:rsid w:val="002F026B"/>
    <w:rsid w:val="002F70FC"/>
    <w:rsid w:val="003176BB"/>
    <w:rsid w:val="00317CC2"/>
    <w:rsid w:val="0033209D"/>
    <w:rsid w:val="00333F6C"/>
    <w:rsid w:val="00335122"/>
    <w:rsid w:val="00335732"/>
    <w:rsid w:val="00343D2F"/>
    <w:rsid w:val="00357BC6"/>
    <w:rsid w:val="00361455"/>
    <w:rsid w:val="00367916"/>
    <w:rsid w:val="0037111D"/>
    <w:rsid w:val="003756B9"/>
    <w:rsid w:val="003956C6"/>
    <w:rsid w:val="003E141E"/>
    <w:rsid w:val="003E6B9A"/>
    <w:rsid w:val="003E75CE"/>
    <w:rsid w:val="0041380F"/>
    <w:rsid w:val="00416A71"/>
    <w:rsid w:val="00450F07"/>
    <w:rsid w:val="00453CD3"/>
    <w:rsid w:val="00455BC7"/>
    <w:rsid w:val="00460660"/>
    <w:rsid w:val="00460CCB"/>
    <w:rsid w:val="0047379C"/>
    <w:rsid w:val="00477370"/>
    <w:rsid w:val="00486107"/>
    <w:rsid w:val="00491827"/>
    <w:rsid w:val="004926B0"/>
    <w:rsid w:val="00493A71"/>
    <w:rsid w:val="004A0F75"/>
    <w:rsid w:val="004A7C69"/>
    <w:rsid w:val="004A7E59"/>
    <w:rsid w:val="004B3B14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1183"/>
    <w:rsid w:val="00595F16"/>
    <w:rsid w:val="00596C7E"/>
    <w:rsid w:val="005A5F24"/>
    <w:rsid w:val="005A64E9"/>
    <w:rsid w:val="005B5EE9"/>
    <w:rsid w:val="005B70CF"/>
    <w:rsid w:val="005C663F"/>
    <w:rsid w:val="006104F6"/>
    <w:rsid w:val="0061068E"/>
    <w:rsid w:val="00630DC6"/>
    <w:rsid w:val="0063740B"/>
    <w:rsid w:val="006379DE"/>
    <w:rsid w:val="00642D90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018F9"/>
    <w:rsid w:val="00710723"/>
    <w:rsid w:val="007115BB"/>
    <w:rsid w:val="00712ED1"/>
    <w:rsid w:val="00723ED1"/>
    <w:rsid w:val="00724945"/>
    <w:rsid w:val="00735ED4"/>
    <w:rsid w:val="00736165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A5F69"/>
    <w:rsid w:val="007A79E7"/>
    <w:rsid w:val="007B570C"/>
    <w:rsid w:val="007D2584"/>
    <w:rsid w:val="007E4A6E"/>
    <w:rsid w:val="007F56A7"/>
    <w:rsid w:val="007F626E"/>
    <w:rsid w:val="007F7A98"/>
    <w:rsid w:val="00807DD0"/>
    <w:rsid w:val="00813F11"/>
    <w:rsid w:val="0082600B"/>
    <w:rsid w:val="0082759C"/>
    <w:rsid w:val="00830AF9"/>
    <w:rsid w:val="00842C9B"/>
    <w:rsid w:val="008841FB"/>
    <w:rsid w:val="0088472C"/>
    <w:rsid w:val="00891334"/>
    <w:rsid w:val="008A3568"/>
    <w:rsid w:val="008B67FC"/>
    <w:rsid w:val="008C5164"/>
    <w:rsid w:val="008C731C"/>
    <w:rsid w:val="008D03B9"/>
    <w:rsid w:val="008F18D6"/>
    <w:rsid w:val="00904780"/>
    <w:rsid w:val="00906E3D"/>
    <w:rsid w:val="009113A8"/>
    <w:rsid w:val="009128CD"/>
    <w:rsid w:val="00916E06"/>
    <w:rsid w:val="00922385"/>
    <w:rsid w:val="009223DF"/>
    <w:rsid w:val="00925237"/>
    <w:rsid w:val="009310EB"/>
    <w:rsid w:val="00934DC3"/>
    <w:rsid w:val="00936091"/>
    <w:rsid w:val="00940D8A"/>
    <w:rsid w:val="0095327E"/>
    <w:rsid w:val="00962258"/>
    <w:rsid w:val="0096447C"/>
    <w:rsid w:val="009672BF"/>
    <w:rsid w:val="009678B7"/>
    <w:rsid w:val="00982411"/>
    <w:rsid w:val="00991260"/>
    <w:rsid w:val="00992D9C"/>
    <w:rsid w:val="0099410F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02B4D"/>
    <w:rsid w:val="00A44328"/>
    <w:rsid w:val="00A509D7"/>
    <w:rsid w:val="00A6177B"/>
    <w:rsid w:val="00A640D5"/>
    <w:rsid w:val="00A66136"/>
    <w:rsid w:val="00A8593F"/>
    <w:rsid w:val="00A943B5"/>
    <w:rsid w:val="00AA4CBB"/>
    <w:rsid w:val="00AA65FA"/>
    <w:rsid w:val="00AA7351"/>
    <w:rsid w:val="00AB446B"/>
    <w:rsid w:val="00AC56A4"/>
    <w:rsid w:val="00AD056F"/>
    <w:rsid w:val="00AD2773"/>
    <w:rsid w:val="00AD6731"/>
    <w:rsid w:val="00AE1DDE"/>
    <w:rsid w:val="00B12BCE"/>
    <w:rsid w:val="00B15B5E"/>
    <w:rsid w:val="00B15D0D"/>
    <w:rsid w:val="00B179A6"/>
    <w:rsid w:val="00B23CA3"/>
    <w:rsid w:val="00B3491A"/>
    <w:rsid w:val="00B41050"/>
    <w:rsid w:val="00B4264E"/>
    <w:rsid w:val="00B45E9E"/>
    <w:rsid w:val="00B55F9C"/>
    <w:rsid w:val="00B63258"/>
    <w:rsid w:val="00B70BB1"/>
    <w:rsid w:val="00B75EE1"/>
    <w:rsid w:val="00B76153"/>
    <w:rsid w:val="00B77481"/>
    <w:rsid w:val="00B8518B"/>
    <w:rsid w:val="00BA0685"/>
    <w:rsid w:val="00BB3740"/>
    <w:rsid w:val="00BD5319"/>
    <w:rsid w:val="00BD7E91"/>
    <w:rsid w:val="00BE25E7"/>
    <w:rsid w:val="00BF374D"/>
    <w:rsid w:val="00BF6D48"/>
    <w:rsid w:val="00C02D0A"/>
    <w:rsid w:val="00C03A6E"/>
    <w:rsid w:val="00C04250"/>
    <w:rsid w:val="00C30759"/>
    <w:rsid w:val="00C3423F"/>
    <w:rsid w:val="00C44F6A"/>
    <w:rsid w:val="00C6581F"/>
    <w:rsid w:val="00C727E5"/>
    <w:rsid w:val="00C8207D"/>
    <w:rsid w:val="00C84804"/>
    <w:rsid w:val="00CB5457"/>
    <w:rsid w:val="00CB7B5A"/>
    <w:rsid w:val="00CB7CDE"/>
    <w:rsid w:val="00CC1E2B"/>
    <w:rsid w:val="00CC3919"/>
    <w:rsid w:val="00CD1FC4"/>
    <w:rsid w:val="00CE371D"/>
    <w:rsid w:val="00D02A4D"/>
    <w:rsid w:val="00D21061"/>
    <w:rsid w:val="00D316A7"/>
    <w:rsid w:val="00D37BC1"/>
    <w:rsid w:val="00D4108E"/>
    <w:rsid w:val="00D548C8"/>
    <w:rsid w:val="00D6163D"/>
    <w:rsid w:val="00D63009"/>
    <w:rsid w:val="00D831A3"/>
    <w:rsid w:val="00D902AD"/>
    <w:rsid w:val="00DA3C96"/>
    <w:rsid w:val="00DA6FFE"/>
    <w:rsid w:val="00DB1731"/>
    <w:rsid w:val="00DC303C"/>
    <w:rsid w:val="00DC3110"/>
    <w:rsid w:val="00DD4269"/>
    <w:rsid w:val="00DD46F3"/>
    <w:rsid w:val="00DD58A6"/>
    <w:rsid w:val="00DE56F2"/>
    <w:rsid w:val="00DE7E04"/>
    <w:rsid w:val="00DF116D"/>
    <w:rsid w:val="00E10710"/>
    <w:rsid w:val="00E31481"/>
    <w:rsid w:val="00E76C4D"/>
    <w:rsid w:val="00E824F1"/>
    <w:rsid w:val="00E9347D"/>
    <w:rsid w:val="00EB0547"/>
    <w:rsid w:val="00EB104F"/>
    <w:rsid w:val="00EC09A2"/>
    <w:rsid w:val="00ED14BD"/>
    <w:rsid w:val="00ED6843"/>
    <w:rsid w:val="00F0054F"/>
    <w:rsid w:val="00F01440"/>
    <w:rsid w:val="00F12DEC"/>
    <w:rsid w:val="00F143CF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772FA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6A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6A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vz.nipez.cz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png@01D62F79.3F1CAB00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B33601-349E-4223-8375-1FB50B2FA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62</TotalTime>
  <Pages>17</Pages>
  <Words>6080</Words>
  <Characters>35872</Characters>
  <Application>Microsoft Office Word</Application>
  <DocSecurity>0</DocSecurity>
  <Lines>298</Lines>
  <Paragraphs>83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12</cp:revision>
  <cp:lastPrinted>2025-08-08T11:56:00Z</cp:lastPrinted>
  <dcterms:created xsi:type="dcterms:W3CDTF">2025-08-08T10:30:00Z</dcterms:created>
  <dcterms:modified xsi:type="dcterms:W3CDTF">2025-08-08T12:04:00Z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